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21754" w14:textId="77777777" w:rsidR="00EA5389" w:rsidRDefault="00EA5389" w:rsidP="00EA5389">
      <w:pPr>
        <w:jc w:val="center"/>
        <w:rPr>
          <w:i/>
          <w:iCs/>
          <w:sz w:val="36"/>
          <w:szCs w:val="36"/>
          <w:lang w:val="es-CL"/>
        </w:rPr>
      </w:pPr>
    </w:p>
    <w:p w14:paraId="2D139409" w14:textId="77777777" w:rsidR="004F3833" w:rsidRDefault="004F3833" w:rsidP="004F3833">
      <w:pPr>
        <w:jc w:val="center"/>
        <w:rPr>
          <w:b/>
          <w:bCs/>
          <w:i/>
          <w:iCs/>
          <w:sz w:val="36"/>
          <w:szCs w:val="36"/>
          <w:lang w:val="es-CL"/>
        </w:rPr>
      </w:pPr>
      <w:r w:rsidRPr="004F3833">
        <w:rPr>
          <w:b/>
          <w:bCs/>
          <w:i/>
          <w:iCs/>
          <w:sz w:val="36"/>
          <w:szCs w:val="36"/>
          <w:lang w:val="es-CL"/>
        </w:rPr>
        <w:t>PROYECTO: Planta Solar Fotovoltaica “CANDELARIA” 3MW</w:t>
      </w:r>
    </w:p>
    <w:p w14:paraId="2B2B5E69" w14:textId="77777777" w:rsidR="00D954CC" w:rsidRPr="004F3833" w:rsidRDefault="00D954CC" w:rsidP="00D01B4F">
      <w:pPr>
        <w:rPr>
          <w:b/>
          <w:bCs/>
          <w:i/>
          <w:iCs/>
          <w:sz w:val="36"/>
          <w:szCs w:val="36"/>
          <w:lang w:val="es-CL"/>
        </w:rPr>
      </w:pPr>
    </w:p>
    <w:p w14:paraId="0EFB838B" w14:textId="4E5DBF7B" w:rsidR="00EA5389" w:rsidRDefault="00D954CC" w:rsidP="00D01B4F">
      <w:pPr>
        <w:jc w:val="center"/>
        <w:rPr>
          <w:i/>
          <w:iCs/>
          <w:sz w:val="40"/>
          <w:szCs w:val="40"/>
          <w:lang w:val="es-CL" w:bidi="he-IL"/>
        </w:rPr>
      </w:pPr>
      <w:r>
        <w:rPr>
          <w:i/>
          <w:iCs/>
          <w:sz w:val="40"/>
          <w:szCs w:val="40"/>
          <w:lang w:val="es-CL" w:bidi="he-IL"/>
        </w:rPr>
        <w:t xml:space="preserve">Cliente: Candelaria Solar </w:t>
      </w:r>
      <w:proofErr w:type="spellStart"/>
      <w:r>
        <w:rPr>
          <w:i/>
          <w:iCs/>
          <w:sz w:val="40"/>
          <w:szCs w:val="40"/>
          <w:lang w:val="es-CL" w:bidi="he-IL"/>
        </w:rPr>
        <w:t>SpA</w:t>
      </w:r>
      <w:proofErr w:type="spellEnd"/>
    </w:p>
    <w:p w14:paraId="7D87A7EC" w14:textId="58005689" w:rsidR="00D954CC" w:rsidRDefault="00D954CC" w:rsidP="00D01B4F">
      <w:pPr>
        <w:jc w:val="center"/>
        <w:rPr>
          <w:i/>
          <w:iCs/>
          <w:sz w:val="40"/>
          <w:szCs w:val="40"/>
          <w:lang w:val="es-CL" w:bidi="he-IL"/>
        </w:rPr>
      </w:pPr>
      <w:r>
        <w:rPr>
          <w:i/>
          <w:iCs/>
          <w:sz w:val="40"/>
          <w:szCs w:val="40"/>
          <w:lang w:val="es-CL" w:bidi="he-IL"/>
        </w:rPr>
        <w:t>Contratista Principal (Modalidad EPC)</w:t>
      </w:r>
      <w:bookmarkStart w:id="0" w:name="_GoBack"/>
      <w:bookmarkEnd w:id="0"/>
      <w:r w:rsidR="00D01B4F">
        <w:rPr>
          <w:i/>
          <w:iCs/>
          <w:sz w:val="40"/>
          <w:szCs w:val="40"/>
          <w:lang w:val="es-CL" w:bidi="he-IL"/>
        </w:rPr>
        <w:t>:</w:t>
      </w:r>
      <w:r>
        <w:rPr>
          <w:i/>
          <w:iCs/>
          <w:sz w:val="40"/>
          <w:szCs w:val="40"/>
          <w:lang w:val="es-CL" w:bidi="he-IL"/>
        </w:rPr>
        <w:t xml:space="preserve"> </w:t>
      </w:r>
      <w:proofErr w:type="spellStart"/>
      <w:r>
        <w:rPr>
          <w:i/>
          <w:iCs/>
          <w:sz w:val="40"/>
          <w:szCs w:val="40"/>
          <w:lang w:val="es-CL" w:bidi="he-IL"/>
        </w:rPr>
        <w:t>Shtang</w:t>
      </w:r>
      <w:proofErr w:type="spellEnd"/>
      <w:r>
        <w:rPr>
          <w:i/>
          <w:iCs/>
          <w:sz w:val="40"/>
          <w:szCs w:val="40"/>
          <w:lang w:val="es-CL" w:bidi="he-IL"/>
        </w:rPr>
        <w:t xml:space="preserve"> Chile </w:t>
      </w:r>
      <w:proofErr w:type="spellStart"/>
      <w:r>
        <w:rPr>
          <w:i/>
          <w:iCs/>
          <w:sz w:val="40"/>
          <w:szCs w:val="40"/>
          <w:lang w:val="es-CL" w:bidi="he-IL"/>
        </w:rPr>
        <w:t>SpA</w:t>
      </w:r>
      <w:proofErr w:type="spellEnd"/>
    </w:p>
    <w:p w14:paraId="26ACCC73" w14:textId="77777777" w:rsidR="00D954CC" w:rsidRDefault="00D954CC" w:rsidP="00D954CC">
      <w:pPr>
        <w:rPr>
          <w:i/>
          <w:iCs/>
          <w:sz w:val="40"/>
          <w:szCs w:val="40"/>
          <w:lang w:val="es-CL" w:bidi="he-IL"/>
        </w:rPr>
      </w:pPr>
    </w:p>
    <w:p w14:paraId="4E2C2DF2" w14:textId="77777777" w:rsidR="00D954CC" w:rsidRDefault="00D954CC" w:rsidP="00D954CC">
      <w:pPr>
        <w:rPr>
          <w:i/>
          <w:iCs/>
          <w:sz w:val="40"/>
          <w:szCs w:val="40"/>
          <w:lang w:val="es-CL" w:bidi="he-IL"/>
        </w:rPr>
      </w:pPr>
    </w:p>
    <w:p w14:paraId="0FEB7269" w14:textId="77777777" w:rsidR="00D954CC" w:rsidRDefault="00D954CC" w:rsidP="00D954CC">
      <w:pPr>
        <w:rPr>
          <w:i/>
          <w:iCs/>
          <w:sz w:val="40"/>
          <w:szCs w:val="40"/>
          <w:lang w:val="es-CL" w:bidi="he-IL"/>
        </w:rPr>
      </w:pPr>
    </w:p>
    <w:p w14:paraId="5690E349" w14:textId="77777777" w:rsidR="00D954CC" w:rsidRDefault="00D954CC" w:rsidP="00D954CC">
      <w:pPr>
        <w:rPr>
          <w:i/>
          <w:iCs/>
          <w:sz w:val="40"/>
          <w:szCs w:val="40"/>
          <w:lang w:val="es-CL" w:bidi="he-IL"/>
        </w:rPr>
      </w:pPr>
    </w:p>
    <w:p w14:paraId="0F6C49C1" w14:textId="77777777" w:rsidR="00D954CC" w:rsidRDefault="00D954CC" w:rsidP="00D954CC">
      <w:pPr>
        <w:rPr>
          <w:i/>
          <w:iCs/>
          <w:sz w:val="40"/>
          <w:szCs w:val="40"/>
          <w:lang w:val="es-CL" w:bidi="he-IL"/>
        </w:rPr>
      </w:pPr>
    </w:p>
    <w:p w14:paraId="4856299C" w14:textId="77777777" w:rsidR="00D954CC" w:rsidRDefault="00D954CC" w:rsidP="00D954CC">
      <w:pPr>
        <w:rPr>
          <w:i/>
          <w:iCs/>
          <w:sz w:val="40"/>
          <w:szCs w:val="40"/>
          <w:lang w:val="es-CL" w:bidi="he-IL"/>
        </w:rPr>
      </w:pPr>
    </w:p>
    <w:p w14:paraId="2C871DDD" w14:textId="77777777" w:rsidR="00D954CC" w:rsidRDefault="00D954CC" w:rsidP="00D954CC">
      <w:pPr>
        <w:rPr>
          <w:i/>
          <w:iCs/>
          <w:sz w:val="40"/>
          <w:szCs w:val="40"/>
          <w:lang w:val="es-CL" w:bidi="he-IL"/>
        </w:rPr>
      </w:pPr>
    </w:p>
    <w:p w14:paraId="5691791B" w14:textId="77777777" w:rsidR="00D954CC" w:rsidRDefault="00D954CC" w:rsidP="00D954CC">
      <w:pPr>
        <w:rPr>
          <w:i/>
          <w:iCs/>
          <w:sz w:val="40"/>
          <w:szCs w:val="40"/>
          <w:lang w:val="es-CL" w:bidi="he-IL"/>
        </w:rPr>
      </w:pPr>
    </w:p>
    <w:p w14:paraId="25DFE823" w14:textId="77777777" w:rsidR="00D954CC" w:rsidRDefault="00D954CC" w:rsidP="00D954CC">
      <w:pPr>
        <w:rPr>
          <w:i/>
          <w:iCs/>
          <w:sz w:val="40"/>
          <w:szCs w:val="40"/>
          <w:lang w:val="es-CL" w:bidi="he-IL"/>
        </w:rPr>
      </w:pPr>
    </w:p>
    <w:p w14:paraId="19D94CB3" w14:textId="77777777" w:rsidR="00D954CC" w:rsidRDefault="00D954CC" w:rsidP="00D954CC">
      <w:pPr>
        <w:rPr>
          <w:i/>
          <w:iCs/>
          <w:sz w:val="40"/>
          <w:szCs w:val="40"/>
          <w:lang w:val="es-CL" w:bidi="he-IL"/>
        </w:rPr>
      </w:pPr>
    </w:p>
    <w:p w14:paraId="40603B88" w14:textId="77777777" w:rsidR="00D954CC" w:rsidRDefault="00D954CC" w:rsidP="00D954CC">
      <w:pPr>
        <w:rPr>
          <w:i/>
          <w:iCs/>
          <w:sz w:val="40"/>
          <w:szCs w:val="40"/>
          <w:lang w:val="es-CL" w:bidi="he-IL"/>
        </w:rPr>
      </w:pPr>
    </w:p>
    <w:p w14:paraId="46D89557" w14:textId="77777777" w:rsidR="00D954CC" w:rsidRDefault="00D954CC" w:rsidP="00D954CC">
      <w:pPr>
        <w:rPr>
          <w:i/>
          <w:iCs/>
          <w:sz w:val="40"/>
          <w:szCs w:val="40"/>
          <w:lang w:val="es-CL" w:bidi="he-IL"/>
        </w:rPr>
      </w:pPr>
    </w:p>
    <w:p w14:paraId="7DE608A3" w14:textId="77777777" w:rsidR="00D954CC" w:rsidRDefault="00D954CC" w:rsidP="00D954CC">
      <w:pPr>
        <w:rPr>
          <w:i/>
          <w:iCs/>
          <w:sz w:val="40"/>
          <w:szCs w:val="40"/>
          <w:lang w:val="es-CL" w:bidi="he-IL"/>
        </w:rPr>
      </w:pPr>
    </w:p>
    <w:p w14:paraId="7CE653D7" w14:textId="77777777" w:rsidR="00D954CC" w:rsidRPr="00EA5389" w:rsidRDefault="00D954CC" w:rsidP="00D954CC">
      <w:pPr>
        <w:rPr>
          <w:i/>
          <w:iCs/>
          <w:sz w:val="40"/>
          <w:szCs w:val="40"/>
          <w:lang w:val="es-CL" w:bidi="he-IL"/>
        </w:rPr>
      </w:pPr>
    </w:p>
    <w:p w14:paraId="4304353D" w14:textId="4972065C" w:rsidR="00BF4BBD" w:rsidRDefault="004F3833" w:rsidP="004F3833">
      <w:pPr>
        <w:pStyle w:val="ListParagraph"/>
        <w:numPr>
          <w:ilvl w:val="0"/>
          <w:numId w:val="1"/>
        </w:numPr>
        <w:rPr>
          <w:b/>
          <w:bCs/>
          <w:sz w:val="24"/>
          <w:szCs w:val="24"/>
          <w:lang w:val="es-CL" w:bidi="he-IL"/>
        </w:rPr>
      </w:pPr>
      <w:r>
        <w:rPr>
          <w:b/>
          <w:bCs/>
          <w:sz w:val="24"/>
          <w:szCs w:val="24"/>
          <w:lang w:val="es-CL" w:bidi="he-IL"/>
        </w:rPr>
        <w:lastRenderedPageBreak/>
        <w:t xml:space="preserve">INTRODUCCIÓN </w:t>
      </w:r>
      <w:r w:rsidR="00241B30">
        <w:rPr>
          <w:b/>
          <w:bCs/>
          <w:sz w:val="24"/>
          <w:szCs w:val="24"/>
          <w:lang w:val="es-CL" w:bidi="he-IL"/>
        </w:rPr>
        <w:t>–</w:t>
      </w:r>
      <w:r>
        <w:rPr>
          <w:b/>
          <w:bCs/>
          <w:sz w:val="24"/>
          <w:szCs w:val="24"/>
          <w:lang w:val="es-CL" w:bidi="he-IL"/>
        </w:rPr>
        <w:t xml:space="preserve"> UBICACIÓN</w:t>
      </w:r>
    </w:p>
    <w:p w14:paraId="1B5F936B" w14:textId="77777777" w:rsidR="00241B30" w:rsidRPr="00241B30" w:rsidRDefault="00241B30" w:rsidP="00241B30">
      <w:pPr>
        <w:rPr>
          <w:b/>
          <w:bCs/>
          <w:sz w:val="24"/>
          <w:szCs w:val="24"/>
          <w:lang w:val="es-CL" w:bidi="he-IL"/>
        </w:rPr>
      </w:pPr>
    </w:p>
    <w:p w14:paraId="137B2E12" w14:textId="2382209E" w:rsidR="00697529" w:rsidRPr="00227624" w:rsidRDefault="00241B30" w:rsidP="00241B30">
      <w:pPr>
        <w:pStyle w:val="ListParagraph"/>
        <w:numPr>
          <w:ilvl w:val="1"/>
          <w:numId w:val="24"/>
        </w:numPr>
        <w:rPr>
          <w:rFonts w:cstheme="minorHAnsi"/>
          <w:b/>
          <w:bCs/>
          <w:sz w:val="24"/>
          <w:szCs w:val="24"/>
          <w:lang w:val="es-CL" w:bidi="he-IL"/>
        </w:rPr>
      </w:pPr>
      <w:r w:rsidRPr="00227624">
        <w:rPr>
          <w:rFonts w:cstheme="minorHAnsi"/>
          <w:b/>
          <w:bCs/>
          <w:sz w:val="24"/>
          <w:szCs w:val="24"/>
          <w:lang w:val="es-CL" w:bidi="he-IL"/>
        </w:rPr>
        <w:t>Introducción</w:t>
      </w:r>
    </w:p>
    <w:p w14:paraId="135E5C92" w14:textId="14ACDA33" w:rsidR="007A779F" w:rsidRPr="007A779F" w:rsidRDefault="007A779F" w:rsidP="007A779F">
      <w:pPr>
        <w:autoSpaceDE w:val="0"/>
        <w:autoSpaceDN w:val="0"/>
        <w:adjustRightInd w:val="0"/>
        <w:spacing w:after="0" w:line="240" w:lineRule="auto"/>
        <w:rPr>
          <w:rFonts w:cstheme="minorHAnsi"/>
          <w:sz w:val="24"/>
          <w:szCs w:val="24"/>
          <w:lang w:val="es-CL" w:bidi="he-IL"/>
        </w:rPr>
      </w:pPr>
      <w:r w:rsidRPr="007A779F">
        <w:rPr>
          <w:rFonts w:cstheme="minorHAnsi"/>
          <w:sz w:val="24"/>
          <w:szCs w:val="24"/>
          <w:lang w:val="es-CL" w:bidi="he-IL"/>
        </w:rPr>
        <w:t>La Planta Solar Fotovoltaica Candelaria (en adelante PSF Candelaria) es un proyecto de generación eléctrica mediante energía solar, ubicado en la comuna de San Francisco de Mostaz</w:t>
      </w:r>
      <w:r w:rsidR="00EE3F82">
        <w:rPr>
          <w:rFonts w:cstheme="minorHAnsi"/>
          <w:sz w:val="24"/>
          <w:szCs w:val="24"/>
          <w:lang w:val="es-CL" w:bidi="he-IL"/>
        </w:rPr>
        <w:t>al,</w:t>
      </w:r>
      <w:r w:rsidR="00241B30">
        <w:rPr>
          <w:rFonts w:cstheme="minorHAnsi"/>
          <w:sz w:val="24"/>
          <w:szCs w:val="24"/>
          <w:lang w:val="es-CL" w:bidi="he-IL"/>
        </w:rPr>
        <w:t xml:space="preserve"> centro de </w:t>
      </w:r>
      <w:r w:rsidR="001A5272" w:rsidRPr="00241B30">
        <w:rPr>
          <w:rFonts w:cstheme="minorHAnsi"/>
          <w:sz w:val="24"/>
          <w:szCs w:val="24"/>
          <w:lang w:val="es-CL" w:bidi="he-IL"/>
        </w:rPr>
        <w:t>Chile</w:t>
      </w:r>
      <w:r w:rsidR="00902E0C">
        <w:rPr>
          <w:rFonts w:cstheme="minorHAnsi"/>
          <w:sz w:val="24"/>
          <w:szCs w:val="24"/>
          <w:lang w:val="es-CL" w:bidi="he-IL"/>
        </w:rPr>
        <w:t>.</w:t>
      </w:r>
    </w:p>
    <w:p w14:paraId="26121007" w14:textId="463B8CED" w:rsidR="007A779F" w:rsidRPr="007A779F" w:rsidRDefault="007A779F" w:rsidP="007A779F">
      <w:pPr>
        <w:autoSpaceDE w:val="0"/>
        <w:autoSpaceDN w:val="0"/>
        <w:adjustRightInd w:val="0"/>
        <w:spacing w:after="0" w:line="240" w:lineRule="auto"/>
        <w:rPr>
          <w:rFonts w:cstheme="minorHAnsi"/>
          <w:sz w:val="24"/>
          <w:szCs w:val="24"/>
          <w:lang w:val="es-CL" w:bidi="he-IL"/>
        </w:rPr>
      </w:pPr>
      <w:r w:rsidRPr="007A779F">
        <w:rPr>
          <w:rFonts w:cstheme="minorHAnsi"/>
          <w:sz w:val="24"/>
          <w:szCs w:val="24"/>
          <w:lang w:val="es-CL" w:bidi="he-IL"/>
        </w:rPr>
        <w:t>La PSF Candelaria inyectará su energía</w:t>
      </w:r>
      <w:r w:rsidR="00902E0C">
        <w:rPr>
          <w:rFonts w:cstheme="minorHAnsi"/>
          <w:sz w:val="24"/>
          <w:szCs w:val="24"/>
          <w:lang w:val="es-CL" w:bidi="he-IL"/>
        </w:rPr>
        <w:t xml:space="preserve"> generada</w:t>
      </w:r>
      <w:r w:rsidRPr="007A779F">
        <w:rPr>
          <w:rFonts w:cstheme="minorHAnsi"/>
          <w:sz w:val="24"/>
          <w:szCs w:val="24"/>
          <w:lang w:val="es-CL" w:bidi="he-IL"/>
        </w:rPr>
        <w:t xml:space="preserve"> al Sistema de Distribución Eléctrica a través del Alimentador </w:t>
      </w:r>
      <w:proofErr w:type="spellStart"/>
      <w:r w:rsidRPr="007A779F">
        <w:rPr>
          <w:rFonts w:cstheme="minorHAnsi"/>
          <w:sz w:val="24"/>
          <w:szCs w:val="24"/>
          <w:lang w:val="es-CL" w:bidi="he-IL"/>
        </w:rPr>
        <w:t>Codegua</w:t>
      </w:r>
      <w:proofErr w:type="spellEnd"/>
      <w:r w:rsidRPr="007A779F">
        <w:rPr>
          <w:rFonts w:cstheme="minorHAnsi"/>
          <w:sz w:val="24"/>
          <w:szCs w:val="24"/>
          <w:lang w:val="es-CL" w:bidi="he-IL"/>
        </w:rPr>
        <w:t xml:space="preserve"> de la Empresa Distribuidora CGE. Debido a la ubicación de su punto de inyección y a que la potencia instalada del proyecto es inferior a 3 MW, la PSF</w:t>
      </w:r>
      <w:r w:rsidR="00241B30">
        <w:rPr>
          <w:rFonts w:cstheme="minorHAnsi"/>
          <w:sz w:val="24"/>
          <w:szCs w:val="24"/>
          <w:lang w:val="es-CL" w:bidi="he-IL"/>
        </w:rPr>
        <w:t xml:space="preserve"> Candelaria corresponde a un PMG</w:t>
      </w:r>
      <w:r w:rsidRPr="007A779F">
        <w:rPr>
          <w:rFonts w:cstheme="minorHAnsi"/>
          <w:sz w:val="24"/>
          <w:szCs w:val="24"/>
          <w:lang w:val="es-CL" w:bidi="he-IL"/>
        </w:rPr>
        <w:t xml:space="preserve">D, es decir, Pequeño Medio de Generación Distribuida. </w:t>
      </w:r>
    </w:p>
    <w:p w14:paraId="1DFD9EDB" w14:textId="257ADED2" w:rsidR="007A779F" w:rsidRDefault="00241B30" w:rsidP="001A5272">
      <w:pPr>
        <w:autoSpaceDE w:val="0"/>
        <w:autoSpaceDN w:val="0"/>
        <w:adjustRightInd w:val="0"/>
        <w:spacing w:after="0" w:line="240" w:lineRule="auto"/>
        <w:rPr>
          <w:rFonts w:cstheme="minorHAnsi"/>
          <w:sz w:val="24"/>
          <w:szCs w:val="24"/>
          <w:lang w:val="es-CL" w:bidi="he-IL"/>
        </w:rPr>
      </w:pPr>
      <w:r>
        <w:rPr>
          <w:rFonts w:cstheme="minorHAnsi"/>
          <w:sz w:val="24"/>
          <w:szCs w:val="24"/>
          <w:lang w:val="es-CL" w:bidi="he-IL"/>
        </w:rPr>
        <w:t>La PSF Candelaria se encuentra ya en su etapa de conexión a la red exterior y cuenta</w:t>
      </w:r>
      <w:r w:rsidR="001A5272">
        <w:rPr>
          <w:rFonts w:cstheme="minorHAnsi"/>
          <w:sz w:val="24"/>
          <w:szCs w:val="24"/>
          <w:lang w:val="es-CL" w:bidi="he-IL"/>
        </w:rPr>
        <w:t xml:space="preserve"> con </w:t>
      </w:r>
      <w:r w:rsidR="007A779F" w:rsidRPr="007A779F">
        <w:rPr>
          <w:rFonts w:cstheme="minorHAnsi"/>
          <w:sz w:val="24"/>
          <w:szCs w:val="24"/>
          <w:lang w:val="es-CL" w:bidi="he-IL"/>
        </w:rPr>
        <w:t xml:space="preserve">9077 módulos fotovoltaicos </w:t>
      </w:r>
      <w:proofErr w:type="spellStart"/>
      <w:r w:rsidR="007A779F" w:rsidRPr="007A779F">
        <w:rPr>
          <w:rFonts w:cstheme="minorHAnsi"/>
          <w:sz w:val="24"/>
          <w:szCs w:val="24"/>
          <w:lang w:val="es-CL" w:bidi="he-IL"/>
        </w:rPr>
        <w:t>po</w:t>
      </w:r>
      <w:r w:rsidR="007A779F">
        <w:rPr>
          <w:rFonts w:cstheme="minorHAnsi"/>
          <w:sz w:val="24"/>
          <w:szCs w:val="24"/>
          <w:lang w:val="es-CL" w:bidi="he-IL"/>
        </w:rPr>
        <w:t>licristalinos</w:t>
      </w:r>
      <w:proofErr w:type="spellEnd"/>
      <w:r>
        <w:rPr>
          <w:rFonts w:cstheme="minorHAnsi"/>
          <w:sz w:val="24"/>
          <w:szCs w:val="24"/>
          <w:lang w:val="es-CL" w:bidi="he-IL"/>
        </w:rPr>
        <w:t xml:space="preserve"> instalados</w:t>
      </w:r>
      <w:r w:rsidR="007A779F">
        <w:rPr>
          <w:rFonts w:cstheme="minorHAnsi"/>
          <w:sz w:val="24"/>
          <w:szCs w:val="24"/>
          <w:lang w:val="es-CL" w:bidi="he-IL"/>
        </w:rPr>
        <w:t xml:space="preserve">, </w:t>
      </w:r>
      <w:r w:rsidR="007A779F" w:rsidRPr="007A779F">
        <w:rPr>
          <w:rFonts w:cstheme="minorHAnsi"/>
          <w:sz w:val="24"/>
          <w:szCs w:val="24"/>
          <w:lang w:val="es-CL" w:bidi="he-IL"/>
        </w:rPr>
        <w:t>montados so</w:t>
      </w:r>
      <w:r>
        <w:rPr>
          <w:rFonts w:cstheme="minorHAnsi"/>
          <w:sz w:val="24"/>
          <w:szCs w:val="24"/>
          <w:lang w:val="es-CL" w:bidi="he-IL"/>
        </w:rPr>
        <w:t>bre estructuras que cuentan con dispositivos mecánicos</w:t>
      </w:r>
      <w:r w:rsidR="007A779F">
        <w:rPr>
          <w:rFonts w:cstheme="minorHAnsi"/>
          <w:sz w:val="24"/>
          <w:szCs w:val="24"/>
          <w:lang w:val="es-CL" w:bidi="he-IL"/>
        </w:rPr>
        <w:t xml:space="preserve"> móviles denominadas</w:t>
      </w:r>
      <w:r w:rsidR="007A779F" w:rsidRPr="007A779F">
        <w:rPr>
          <w:rFonts w:cstheme="minorHAnsi"/>
          <w:sz w:val="24"/>
          <w:szCs w:val="24"/>
          <w:lang w:val="es-CL" w:bidi="he-IL"/>
        </w:rPr>
        <w:t xml:space="preserve"> seguidores</w:t>
      </w:r>
      <w:r w:rsidR="007A779F">
        <w:rPr>
          <w:rFonts w:cstheme="minorHAnsi"/>
          <w:sz w:val="24"/>
          <w:szCs w:val="24"/>
          <w:lang w:val="es-CL" w:bidi="he-IL"/>
        </w:rPr>
        <w:t xml:space="preserve"> (</w:t>
      </w:r>
      <w:proofErr w:type="spellStart"/>
      <w:r w:rsidR="007A779F">
        <w:rPr>
          <w:rFonts w:cstheme="minorHAnsi"/>
          <w:sz w:val="24"/>
          <w:szCs w:val="24"/>
          <w:lang w:val="es-CL" w:bidi="he-IL"/>
        </w:rPr>
        <w:t>Trackers</w:t>
      </w:r>
      <w:proofErr w:type="spellEnd"/>
      <w:r w:rsidR="007A779F">
        <w:rPr>
          <w:rFonts w:cstheme="minorHAnsi"/>
          <w:sz w:val="24"/>
          <w:szCs w:val="24"/>
          <w:lang w:val="es-CL" w:bidi="he-IL"/>
        </w:rPr>
        <w:t>), que permiten</w:t>
      </w:r>
      <w:r w:rsidR="007A779F" w:rsidRPr="007A779F">
        <w:rPr>
          <w:rFonts w:cstheme="minorHAnsi"/>
          <w:sz w:val="24"/>
          <w:szCs w:val="24"/>
          <w:lang w:val="es-CL" w:bidi="he-IL"/>
        </w:rPr>
        <w:t xml:space="preserve"> seguir la orientación del sol de Este a Oeste en el transcurso del día. Esta configuración, en conjunto con las características del recurso en el lugar de emplazamiento, permite generar una potencia máxima de 2,704 MW, la cual será llevada a AC mediante un inversor SMA de 2,750 </w:t>
      </w:r>
      <w:proofErr w:type="spellStart"/>
      <w:r w:rsidR="007A779F" w:rsidRPr="007A779F">
        <w:rPr>
          <w:rFonts w:cstheme="minorHAnsi"/>
          <w:sz w:val="24"/>
          <w:szCs w:val="24"/>
          <w:lang w:val="es-CL" w:bidi="he-IL"/>
        </w:rPr>
        <w:t>MWac</w:t>
      </w:r>
      <w:proofErr w:type="spellEnd"/>
      <w:r w:rsidR="007A779F" w:rsidRPr="007A779F">
        <w:rPr>
          <w:rFonts w:cstheme="minorHAnsi"/>
          <w:sz w:val="24"/>
          <w:szCs w:val="24"/>
          <w:lang w:val="es-CL" w:bidi="he-IL"/>
        </w:rPr>
        <w:t xml:space="preserve">. </w:t>
      </w:r>
    </w:p>
    <w:p w14:paraId="39673A63" w14:textId="77777777" w:rsidR="00241B30" w:rsidRPr="007A779F" w:rsidRDefault="00241B30" w:rsidP="001A5272">
      <w:pPr>
        <w:autoSpaceDE w:val="0"/>
        <w:autoSpaceDN w:val="0"/>
        <w:adjustRightInd w:val="0"/>
        <w:spacing w:after="0" w:line="240" w:lineRule="auto"/>
        <w:rPr>
          <w:rFonts w:cstheme="minorHAnsi"/>
          <w:sz w:val="24"/>
          <w:szCs w:val="24"/>
          <w:lang w:val="es-CL" w:bidi="he-IL"/>
        </w:rPr>
      </w:pPr>
    </w:p>
    <w:p w14:paraId="3E478727" w14:textId="77777777" w:rsidR="00D67EA1" w:rsidRDefault="00D67EA1" w:rsidP="002B4BB1">
      <w:pPr>
        <w:autoSpaceDE w:val="0"/>
        <w:autoSpaceDN w:val="0"/>
        <w:adjustRightInd w:val="0"/>
        <w:spacing w:after="0" w:line="240" w:lineRule="auto"/>
        <w:rPr>
          <w:rFonts w:cstheme="minorHAnsi"/>
          <w:sz w:val="24"/>
          <w:szCs w:val="24"/>
          <w:lang w:val="es-CL" w:bidi="he-IL"/>
        </w:rPr>
      </w:pPr>
    </w:p>
    <w:p w14:paraId="47401D79" w14:textId="7DC1D4AA" w:rsidR="001A5272" w:rsidRPr="00227624" w:rsidRDefault="007B471D" w:rsidP="00D758A9">
      <w:pPr>
        <w:pStyle w:val="ListParagraph"/>
        <w:numPr>
          <w:ilvl w:val="1"/>
          <w:numId w:val="24"/>
        </w:numPr>
        <w:autoSpaceDE w:val="0"/>
        <w:autoSpaceDN w:val="0"/>
        <w:adjustRightInd w:val="0"/>
        <w:spacing w:after="0" w:line="240" w:lineRule="auto"/>
        <w:rPr>
          <w:rFonts w:cstheme="minorHAnsi"/>
          <w:b/>
          <w:bCs/>
          <w:sz w:val="24"/>
          <w:szCs w:val="24"/>
          <w:lang w:val="es-CL" w:bidi="he-IL"/>
        </w:rPr>
      </w:pPr>
      <w:r w:rsidRPr="00227624">
        <w:rPr>
          <w:rFonts w:cstheme="minorHAnsi"/>
          <w:b/>
          <w:bCs/>
          <w:sz w:val="24"/>
          <w:szCs w:val="24"/>
          <w:lang w:val="es-CL" w:bidi="he-IL"/>
        </w:rPr>
        <w:t>Ubicación</w:t>
      </w:r>
    </w:p>
    <w:p w14:paraId="2AF90630" w14:textId="77777777" w:rsidR="007B471D" w:rsidRDefault="007B471D" w:rsidP="007B471D">
      <w:pPr>
        <w:autoSpaceDE w:val="0"/>
        <w:autoSpaceDN w:val="0"/>
        <w:adjustRightInd w:val="0"/>
        <w:spacing w:after="0" w:line="240" w:lineRule="auto"/>
        <w:rPr>
          <w:rFonts w:cstheme="minorHAnsi"/>
          <w:sz w:val="24"/>
          <w:szCs w:val="24"/>
          <w:lang w:val="es-CL" w:bidi="he-IL"/>
        </w:rPr>
      </w:pPr>
    </w:p>
    <w:p w14:paraId="1314346B" w14:textId="406E6807" w:rsidR="007B471D" w:rsidRPr="007B471D" w:rsidRDefault="007B471D" w:rsidP="00435C7D">
      <w:pPr>
        <w:autoSpaceDE w:val="0"/>
        <w:autoSpaceDN w:val="0"/>
        <w:adjustRightInd w:val="0"/>
        <w:spacing w:after="0" w:line="240" w:lineRule="auto"/>
        <w:rPr>
          <w:rFonts w:cstheme="minorHAnsi"/>
          <w:sz w:val="24"/>
          <w:szCs w:val="24"/>
          <w:lang w:val="es-CL" w:bidi="he-IL"/>
        </w:rPr>
      </w:pPr>
      <w:r w:rsidRPr="007B471D">
        <w:rPr>
          <w:rFonts w:cstheme="minorHAnsi"/>
          <w:sz w:val="24"/>
          <w:szCs w:val="24"/>
          <w:lang w:val="es-CL" w:bidi="he-IL"/>
        </w:rPr>
        <w:t xml:space="preserve">El proyecto se ubica 2 kilómetros al Noreste de la ciudad de </w:t>
      </w:r>
      <w:proofErr w:type="spellStart"/>
      <w:r w:rsidRPr="007B471D">
        <w:rPr>
          <w:rFonts w:cstheme="minorHAnsi"/>
          <w:sz w:val="24"/>
          <w:szCs w:val="24"/>
          <w:lang w:val="es-CL" w:bidi="he-IL"/>
        </w:rPr>
        <w:t>Codegua</w:t>
      </w:r>
      <w:proofErr w:type="spellEnd"/>
      <w:r w:rsidRPr="007B471D">
        <w:rPr>
          <w:rFonts w:cstheme="minorHAnsi"/>
          <w:sz w:val="24"/>
          <w:szCs w:val="24"/>
          <w:lang w:val="es-CL" w:bidi="he-IL"/>
        </w:rPr>
        <w:t xml:space="preserve"> en la Comuna de San Francisco de Mostazal, Región del Libertador General Bernardo O’Higgins en un </w:t>
      </w:r>
      <w:r w:rsidR="00435C7D">
        <w:rPr>
          <w:rFonts w:cstheme="minorHAnsi"/>
          <w:sz w:val="24"/>
          <w:szCs w:val="24"/>
          <w:lang w:val="es-CL" w:bidi="he-IL"/>
        </w:rPr>
        <w:t>predio de 9.5 Hectáreas</w:t>
      </w:r>
      <w:r w:rsidRPr="007B471D">
        <w:rPr>
          <w:rFonts w:cstheme="minorHAnsi"/>
          <w:sz w:val="24"/>
          <w:szCs w:val="24"/>
          <w:lang w:val="es-CL" w:bidi="he-IL"/>
        </w:rPr>
        <w:t xml:space="preserve"> de superficie, con centro en las coordenadas -34.019577° Latitud Sur, -70.628704° Longitud Este, a 614 m.s.n.m., el cual solía ser u</w:t>
      </w:r>
      <w:r>
        <w:rPr>
          <w:rFonts w:cstheme="minorHAnsi"/>
          <w:sz w:val="24"/>
          <w:szCs w:val="24"/>
          <w:lang w:val="es-CL" w:bidi="he-IL"/>
        </w:rPr>
        <w:t>tilizado como terreno agrícola. S</w:t>
      </w:r>
      <w:r w:rsidRPr="007B471D">
        <w:rPr>
          <w:rFonts w:cstheme="minorHAnsi"/>
          <w:sz w:val="24"/>
          <w:szCs w:val="24"/>
          <w:lang w:val="es-CL" w:bidi="he-IL"/>
        </w:rPr>
        <w:t xml:space="preserve">in embargo, durante los últimos años no ha sido utilizado debido al mal drenaje de los suelos. </w:t>
      </w:r>
    </w:p>
    <w:p w14:paraId="3946A63D" w14:textId="1D21A3D0" w:rsidR="007B471D" w:rsidRPr="007B471D" w:rsidRDefault="007B471D" w:rsidP="007B471D">
      <w:pPr>
        <w:autoSpaceDE w:val="0"/>
        <w:autoSpaceDN w:val="0"/>
        <w:adjustRightInd w:val="0"/>
        <w:spacing w:after="0" w:line="240" w:lineRule="auto"/>
        <w:rPr>
          <w:rFonts w:cstheme="minorHAnsi"/>
          <w:sz w:val="24"/>
          <w:szCs w:val="24"/>
          <w:lang w:val="es-CL" w:bidi="he-IL"/>
        </w:rPr>
      </w:pPr>
      <w:r>
        <w:rPr>
          <w:rFonts w:cstheme="minorHAnsi"/>
          <w:sz w:val="24"/>
          <w:szCs w:val="24"/>
          <w:lang w:val="es-CL" w:bidi="he-IL"/>
        </w:rPr>
        <w:t>En la Figura 1</w:t>
      </w:r>
      <w:r w:rsidRPr="007B471D">
        <w:rPr>
          <w:rFonts w:cstheme="minorHAnsi"/>
          <w:sz w:val="24"/>
          <w:szCs w:val="24"/>
          <w:lang w:val="es-CL" w:bidi="he-IL"/>
        </w:rPr>
        <w:t xml:space="preserve"> se presenta la ubicación general del proyecto y una vista satelital de la delimitación del polígono de emplazamiento.</w:t>
      </w:r>
    </w:p>
    <w:p w14:paraId="76937688" w14:textId="77777777" w:rsidR="00406588" w:rsidRPr="004846E6" w:rsidRDefault="00406588" w:rsidP="00406588">
      <w:pPr>
        <w:keepNext/>
        <w:autoSpaceDE w:val="0"/>
        <w:autoSpaceDN w:val="0"/>
        <w:adjustRightInd w:val="0"/>
        <w:spacing w:after="0" w:line="240" w:lineRule="auto"/>
        <w:rPr>
          <w:lang w:val="es-CL"/>
        </w:rPr>
      </w:pPr>
    </w:p>
    <w:p w14:paraId="1237362C" w14:textId="77777777" w:rsidR="00406588" w:rsidRPr="004846E6" w:rsidRDefault="00406588" w:rsidP="00406588">
      <w:pPr>
        <w:keepNext/>
        <w:autoSpaceDE w:val="0"/>
        <w:autoSpaceDN w:val="0"/>
        <w:adjustRightInd w:val="0"/>
        <w:spacing w:after="0" w:line="240" w:lineRule="auto"/>
        <w:rPr>
          <w:lang w:val="es-CL"/>
        </w:rPr>
      </w:pPr>
    </w:p>
    <w:p w14:paraId="6B25E5B6" w14:textId="271F01B4" w:rsidR="00406588" w:rsidRPr="004846E6" w:rsidRDefault="00406588" w:rsidP="00406588">
      <w:pPr>
        <w:keepNext/>
        <w:autoSpaceDE w:val="0"/>
        <w:autoSpaceDN w:val="0"/>
        <w:adjustRightInd w:val="0"/>
        <w:spacing w:after="0" w:line="240" w:lineRule="auto"/>
        <w:rPr>
          <w:lang w:val="es-CL"/>
        </w:rPr>
      </w:pPr>
    </w:p>
    <w:p w14:paraId="7E4F6D92" w14:textId="6B911926" w:rsidR="007B471D" w:rsidRPr="004846E6" w:rsidRDefault="00406588" w:rsidP="00406588">
      <w:pPr>
        <w:keepNext/>
        <w:autoSpaceDE w:val="0"/>
        <w:autoSpaceDN w:val="0"/>
        <w:adjustRightInd w:val="0"/>
        <w:spacing w:after="0" w:line="240" w:lineRule="auto"/>
        <w:rPr>
          <w:lang w:val="es-CL"/>
        </w:rPr>
      </w:pPr>
      <w:r w:rsidRPr="007B471D">
        <w:rPr>
          <w:rFonts w:cstheme="minorHAnsi"/>
          <w:noProof/>
          <w:sz w:val="24"/>
          <w:szCs w:val="24"/>
          <w:lang w:bidi="he-IL"/>
        </w:rPr>
        <w:drawing>
          <wp:anchor distT="0" distB="0" distL="114300" distR="114300" simplePos="0" relativeHeight="251673600" behindDoc="0" locked="0" layoutInCell="1" allowOverlap="1" wp14:anchorId="6017D159" wp14:editId="494E0A60">
            <wp:simplePos x="0" y="0"/>
            <wp:positionH relativeFrom="column">
              <wp:posOffset>914400</wp:posOffset>
            </wp:positionH>
            <wp:positionV relativeFrom="paragraph">
              <wp:posOffset>38100</wp:posOffset>
            </wp:positionV>
            <wp:extent cx="4520600" cy="53492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0600" cy="5349240"/>
                    </a:xfrm>
                    <a:prstGeom prst="rect">
                      <a:avLst/>
                    </a:prstGeom>
                    <a:noFill/>
                    <a:ln>
                      <a:noFill/>
                    </a:ln>
                  </pic:spPr>
                </pic:pic>
              </a:graphicData>
            </a:graphic>
          </wp:anchor>
        </w:drawing>
      </w:r>
      <w:r w:rsidRPr="004846E6">
        <w:rPr>
          <w:lang w:val="es-CL"/>
        </w:rPr>
        <w:br w:type="textWrapping" w:clear="all"/>
      </w:r>
    </w:p>
    <w:p w14:paraId="5918C805" w14:textId="47CF7F1F" w:rsidR="00D67EA1" w:rsidRPr="007B471D" w:rsidRDefault="007B471D" w:rsidP="007B471D">
      <w:pPr>
        <w:pStyle w:val="Caption"/>
        <w:jc w:val="center"/>
        <w:rPr>
          <w:rFonts w:cstheme="minorHAnsi"/>
          <w:b/>
          <w:bCs/>
          <w:sz w:val="36"/>
          <w:szCs w:val="36"/>
          <w:lang w:val="es-CL" w:bidi="he-IL"/>
        </w:rPr>
      </w:pPr>
      <w:proofErr w:type="spellStart"/>
      <w:r w:rsidRPr="007B471D">
        <w:rPr>
          <w:b/>
          <w:bCs/>
          <w:sz w:val="24"/>
          <w:szCs w:val="24"/>
        </w:rPr>
        <w:t>Figura</w:t>
      </w:r>
      <w:proofErr w:type="spellEnd"/>
      <w:r w:rsidRPr="007B471D">
        <w:rPr>
          <w:b/>
          <w:bCs/>
          <w:sz w:val="24"/>
          <w:szCs w:val="24"/>
        </w:rPr>
        <w:t xml:space="preserve"> </w:t>
      </w:r>
      <w:r w:rsidRPr="007B471D">
        <w:rPr>
          <w:b/>
          <w:bCs/>
          <w:sz w:val="24"/>
          <w:szCs w:val="24"/>
        </w:rPr>
        <w:fldChar w:fldCharType="begin"/>
      </w:r>
      <w:r w:rsidRPr="007B471D">
        <w:rPr>
          <w:b/>
          <w:bCs/>
          <w:sz w:val="24"/>
          <w:szCs w:val="24"/>
        </w:rPr>
        <w:instrText xml:space="preserve"> SEQ Figure \* ARABIC </w:instrText>
      </w:r>
      <w:r w:rsidRPr="007B471D">
        <w:rPr>
          <w:b/>
          <w:bCs/>
          <w:sz w:val="24"/>
          <w:szCs w:val="24"/>
        </w:rPr>
        <w:fldChar w:fldCharType="separate"/>
      </w:r>
      <w:r w:rsidRPr="007B471D">
        <w:rPr>
          <w:b/>
          <w:bCs/>
          <w:noProof/>
          <w:sz w:val="24"/>
          <w:szCs w:val="24"/>
        </w:rPr>
        <w:t>1</w:t>
      </w:r>
      <w:r w:rsidRPr="007B471D">
        <w:rPr>
          <w:b/>
          <w:bCs/>
          <w:sz w:val="24"/>
          <w:szCs w:val="24"/>
        </w:rPr>
        <w:fldChar w:fldCharType="end"/>
      </w:r>
      <w:r w:rsidRPr="007B471D">
        <w:rPr>
          <w:b/>
          <w:bCs/>
          <w:sz w:val="24"/>
          <w:szCs w:val="24"/>
        </w:rPr>
        <w:t xml:space="preserve"> – </w:t>
      </w:r>
      <w:proofErr w:type="spellStart"/>
      <w:r w:rsidRPr="007B471D">
        <w:rPr>
          <w:b/>
          <w:bCs/>
          <w:sz w:val="24"/>
          <w:szCs w:val="24"/>
        </w:rPr>
        <w:t>Ubicación</w:t>
      </w:r>
      <w:proofErr w:type="spellEnd"/>
      <w:r w:rsidRPr="007B471D">
        <w:rPr>
          <w:b/>
          <w:bCs/>
          <w:sz w:val="24"/>
          <w:szCs w:val="24"/>
        </w:rPr>
        <w:t xml:space="preserve"> del </w:t>
      </w:r>
      <w:proofErr w:type="spellStart"/>
      <w:r w:rsidRPr="007B471D">
        <w:rPr>
          <w:b/>
          <w:bCs/>
          <w:sz w:val="24"/>
          <w:szCs w:val="24"/>
        </w:rPr>
        <w:t>proyecto</w:t>
      </w:r>
      <w:proofErr w:type="spellEnd"/>
    </w:p>
    <w:p w14:paraId="26BE5464" w14:textId="77777777" w:rsidR="00E05026" w:rsidRPr="0049188C" w:rsidRDefault="00E05026" w:rsidP="00E05026">
      <w:pPr>
        <w:keepNext/>
        <w:autoSpaceDE w:val="0"/>
        <w:autoSpaceDN w:val="0"/>
        <w:adjustRightInd w:val="0"/>
        <w:spacing w:after="0" w:line="240" w:lineRule="auto"/>
        <w:rPr>
          <w:lang w:val="es-CL"/>
        </w:rPr>
      </w:pPr>
    </w:p>
    <w:p w14:paraId="712E16A5" w14:textId="77777777" w:rsidR="0049188C" w:rsidRDefault="0049188C" w:rsidP="002B4BB1">
      <w:pPr>
        <w:autoSpaceDE w:val="0"/>
        <w:autoSpaceDN w:val="0"/>
        <w:adjustRightInd w:val="0"/>
        <w:spacing w:after="0" w:line="240" w:lineRule="auto"/>
        <w:rPr>
          <w:rFonts w:cstheme="minorHAnsi"/>
          <w:sz w:val="24"/>
          <w:szCs w:val="24"/>
          <w:lang w:val="es-CL" w:bidi="he-IL"/>
        </w:rPr>
      </w:pPr>
    </w:p>
    <w:p w14:paraId="5D40E7E7" w14:textId="77777777" w:rsidR="00D758A9" w:rsidRDefault="00D758A9" w:rsidP="002B4BB1">
      <w:pPr>
        <w:autoSpaceDE w:val="0"/>
        <w:autoSpaceDN w:val="0"/>
        <w:adjustRightInd w:val="0"/>
        <w:spacing w:after="0" w:line="240" w:lineRule="auto"/>
        <w:rPr>
          <w:rFonts w:cstheme="minorHAnsi"/>
          <w:sz w:val="24"/>
          <w:szCs w:val="24"/>
          <w:lang w:val="es-CL" w:bidi="he-IL"/>
        </w:rPr>
      </w:pPr>
    </w:p>
    <w:p w14:paraId="1E0D7784" w14:textId="77777777" w:rsidR="00D758A9" w:rsidRDefault="00D758A9" w:rsidP="002B4BB1">
      <w:pPr>
        <w:autoSpaceDE w:val="0"/>
        <w:autoSpaceDN w:val="0"/>
        <w:adjustRightInd w:val="0"/>
        <w:spacing w:after="0" w:line="240" w:lineRule="auto"/>
        <w:rPr>
          <w:rFonts w:cstheme="minorHAnsi"/>
          <w:sz w:val="24"/>
          <w:szCs w:val="24"/>
          <w:lang w:val="es-CL" w:bidi="he-IL"/>
        </w:rPr>
      </w:pPr>
    </w:p>
    <w:p w14:paraId="05AEBA54" w14:textId="77777777" w:rsidR="00D758A9" w:rsidRDefault="00D758A9" w:rsidP="002B4BB1">
      <w:pPr>
        <w:autoSpaceDE w:val="0"/>
        <w:autoSpaceDN w:val="0"/>
        <w:adjustRightInd w:val="0"/>
        <w:spacing w:after="0" w:line="240" w:lineRule="auto"/>
        <w:rPr>
          <w:rFonts w:cstheme="minorHAnsi"/>
          <w:sz w:val="24"/>
          <w:szCs w:val="24"/>
          <w:lang w:val="es-CL" w:bidi="he-IL"/>
        </w:rPr>
      </w:pPr>
    </w:p>
    <w:p w14:paraId="1B2EE4E9" w14:textId="77777777" w:rsidR="00D758A9" w:rsidRDefault="00D758A9" w:rsidP="002B4BB1">
      <w:pPr>
        <w:autoSpaceDE w:val="0"/>
        <w:autoSpaceDN w:val="0"/>
        <w:adjustRightInd w:val="0"/>
        <w:spacing w:after="0" w:line="240" w:lineRule="auto"/>
        <w:rPr>
          <w:rFonts w:cstheme="minorHAnsi"/>
          <w:sz w:val="24"/>
          <w:szCs w:val="24"/>
          <w:lang w:val="es-CL" w:bidi="he-IL"/>
        </w:rPr>
      </w:pPr>
    </w:p>
    <w:p w14:paraId="7110818E" w14:textId="77777777" w:rsidR="00D758A9" w:rsidRDefault="00D758A9" w:rsidP="002B4BB1">
      <w:pPr>
        <w:autoSpaceDE w:val="0"/>
        <w:autoSpaceDN w:val="0"/>
        <w:adjustRightInd w:val="0"/>
        <w:spacing w:after="0" w:line="240" w:lineRule="auto"/>
        <w:rPr>
          <w:rFonts w:cstheme="minorHAnsi"/>
          <w:sz w:val="24"/>
          <w:szCs w:val="24"/>
          <w:lang w:val="es-CL" w:bidi="he-IL"/>
        </w:rPr>
      </w:pPr>
    </w:p>
    <w:p w14:paraId="2147064B" w14:textId="77777777" w:rsidR="00D758A9" w:rsidRDefault="00D758A9" w:rsidP="002B4BB1">
      <w:pPr>
        <w:autoSpaceDE w:val="0"/>
        <w:autoSpaceDN w:val="0"/>
        <w:adjustRightInd w:val="0"/>
        <w:spacing w:after="0" w:line="240" w:lineRule="auto"/>
        <w:rPr>
          <w:rFonts w:cstheme="minorHAnsi"/>
          <w:sz w:val="24"/>
          <w:szCs w:val="24"/>
          <w:lang w:val="es-CL" w:bidi="he-IL"/>
        </w:rPr>
      </w:pPr>
    </w:p>
    <w:p w14:paraId="4FC0366E" w14:textId="77777777" w:rsidR="00D758A9" w:rsidRDefault="00D758A9" w:rsidP="002B4BB1">
      <w:pPr>
        <w:autoSpaceDE w:val="0"/>
        <w:autoSpaceDN w:val="0"/>
        <w:adjustRightInd w:val="0"/>
        <w:spacing w:after="0" w:line="240" w:lineRule="auto"/>
        <w:rPr>
          <w:rFonts w:cstheme="minorHAnsi"/>
          <w:sz w:val="24"/>
          <w:szCs w:val="24"/>
          <w:lang w:val="es-CL" w:bidi="he-IL"/>
        </w:rPr>
      </w:pPr>
    </w:p>
    <w:p w14:paraId="1BF4FD18" w14:textId="77777777" w:rsidR="00D758A9" w:rsidRDefault="00D758A9" w:rsidP="002B4BB1">
      <w:pPr>
        <w:autoSpaceDE w:val="0"/>
        <w:autoSpaceDN w:val="0"/>
        <w:adjustRightInd w:val="0"/>
        <w:spacing w:after="0" w:line="240" w:lineRule="auto"/>
        <w:rPr>
          <w:rFonts w:cstheme="minorHAnsi"/>
          <w:sz w:val="24"/>
          <w:szCs w:val="24"/>
          <w:lang w:val="es-CL" w:bidi="he-IL"/>
        </w:rPr>
      </w:pPr>
    </w:p>
    <w:p w14:paraId="62EF05AB" w14:textId="4B81F41F" w:rsidR="00435C7D" w:rsidRDefault="00D758A9" w:rsidP="00435C7D">
      <w:pPr>
        <w:pStyle w:val="ListParagraph"/>
        <w:numPr>
          <w:ilvl w:val="0"/>
          <w:numId w:val="1"/>
        </w:numPr>
        <w:rPr>
          <w:b/>
          <w:bCs/>
          <w:sz w:val="24"/>
          <w:szCs w:val="24"/>
          <w:lang w:val="es-CL" w:bidi="he-IL"/>
        </w:rPr>
      </w:pPr>
      <w:r>
        <w:rPr>
          <w:b/>
          <w:bCs/>
          <w:sz w:val="24"/>
          <w:szCs w:val="24"/>
          <w:lang w:val="es-CL" w:bidi="he-IL"/>
        </w:rPr>
        <w:t xml:space="preserve">PROYECTO - </w:t>
      </w:r>
      <w:r w:rsidR="00435C7D">
        <w:rPr>
          <w:b/>
          <w:bCs/>
          <w:sz w:val="24"/>
          <w:szCs w:val="24"/>
          <w:lang w:val="es-CL" w:bidi="he-IL"/>
        </w:rPr>
        <w:t>EQUIPOS INSTALADOS</w:t>
      </w:r>
    </w:p>
    <w:p w14:paraId="2AAC1BF3" w14:textId="08FB583D" w:rsidR="00D758A9" w:rsidRPr="0049188C" w:rsidRDefault="00D758A9" w:rsidP="00D758A9">
      <w:pPr>
        <w:rPr>
          <w:rFonts w:cstheme="minorHAnsi"/>
          <w:sz w:val="24"/>
          <w:szCs w:val="24"/>
          <w:lang w:val="es-CL" w:bidi="he-IL"/>
        </w:rPr>
      </w:pPr>
    </w:p>
    <w:p w14:paraId="3C31BA26" w14:textId="21A7390F" w:rsidR="00D758A9" w:rsidRPr="00C277A1" w:rsidRDefault="00D758A9" w:rsidP="00C277A1">
      <w:pPr>
        <w:pStyle w:val="ListParagraph"/>
        <w:numPr>
          <w:ilvl w:val="1"/>
          <w:numId w:val="1"/>
        </w:numPr>
        <w:autoSpaceDE w:val="0"/>
        <w:autoSpaceDN w:val="0"/>
        <w:adjustRightInd w:val="0"/>
        <w:spacing w:after="0" w:line="240" w:lineRule="auto"/>
        <w:rPr>
          <w:rFonts w:cstheme="minorHAnsi"/>
          <w:sz w:val="24"/>
          <w:szCs w:val="24"/>
          <w:lang w:val="es-CL" w:bidi="he-IL"/>
        </w:rPr>
      </w:pPr>
      <w:r w:rsidRPr="00C277A1">
        <w:rPr>
          <w:rFonts w:cstheme="minorHAnsi"/>
          <w:sz w:val="24"/>
          <w:szCs w:val="24"/>
          <w:lang w:val="es-CL" w:bidi="he-IL"/>
        </w:rPr>
        <w:t>Equipos de Corriente Continua instalados</w:t>
      </w:r>
    </w:p>
    <w:p w14:paraId="75781807" w14:textId="77777777" w:rsidR="00D758A9" w:rsidRDefault="00D758A9" w:rsidP="00D758A9">
      <w:pPr>
        <w:autoSpaceDE w:val="0"/>
        <w:autoSpaceDN w:val="0"/>
        <w:adjustRightInd w:val="0"/>
        <w:spacing w:after="0" w:line="240" w:lineRule="auto"/>
        <w:rPr>
          <w:rFonts w:cstheme="minorHAnsi"/>
          <w:sz w:val="24"/>
          <w:szCs w:val="24"/>
          <w:lang w:val="es-CL" w:bidi="he-IL"/>
        </w:rPr>
      </w:pPr>
    </w:p>
    <w:p w14:paraId="2B617BE3" w14:textId="3B4686E0" w:rsidR="00D758A9" w:rsidRPr="00227624" w:rsidRDefault="00D758A9" w:rsidP="00D758A9">
      <w:pPr>
        <w:pStyle w:val="ListParagraph"/>
        <w:numPr>
          <w:ilvl w:val="0"/>
          <w:numId w:val="27"/>
        </w:numPr>
        <w:autoSpaceDE w:val="0"/>
        <w:autoSpaceDN w:val="0"/>
        <w:adjustRightInd w:val="0"/>
        <w:spacing w:after="0" w:line="240" w:lineRule="auto"/>
        <w:rPr>
          <w:rFonts w:cstheme="minorHAnsi"/>
          <w:b/>
          <w:bCs/>
          <w:sz w:val="24"/>
          <w:szCs w:val="24"/>
          <w:lang w:val="es-CL" w:bidi="he-IL"/>
        </w:rPr>
      </w:pPr>
      <w:r w:rsidRPr="00227624">
        <w:rPr>
          <w:rFonts w:cstheme="minorHAnsi"/>
          <w:b/>
          <w:bCs/>
          <w:sz w:val="24"/>
          <w:szCs w:val="24"/>
          <w:lang w:val="es-CL" w:bidi="he-IL"/>
        </w:rPr>
        <w:t>Panel fotovoltaico</w:t>
      </w:r>
    </w:p>
    <w:p w14:paraId="7535183C" w14:textId="77777777" w:rsidR="00D758A9" w:rsidRPr="00D758A9" w:rsidRDefault="00D758A9" w:rsidP="00D758A9">
      <w:pPr>
        <w:autoSpaceDE w:val="0"/>
        <w:autoSpaceDN w:val="0"/>
        <w:adjustRightInd w:val="0"/>
        <w:spacing w:after="0" w:line="240" w:lineRule="auto"/>
        <w:rPr>
          <w:rFonts w:cstheme="minorHAnsi"/>
          <w:sz w:val="24"/>
          <w:szCs w:val="24"/>
          <w:lang w:val="es-CL" w:bidi="he-IL"/>
        </w:rPr>
      </w:pPr>
    </w:p>
    <w:p w14:paraId="3B9DA836" w14:textId="28B757AE" w:rsidR="0049188C" w:rsidRDefault="005A3DB5" w:rsidP="00231261">
      <w:pPr>
        <w:rPr>
          <w:rFonts w:cstheme="minorHAnsi"/>
          <w:sz w:val="24"/>
          <w:szCs w:val="24"/>
          <w:lang w:val="es-CL" w:bidi="he-IL"/>
        </w:rPr>
      </w:pPr>
      <w:r w:rsidRPr="005A3DB5">
        <w:rPr>
          <w:rFonts w:cstheme="minorHAnsi"/>
          <w:sz w:val="24"/>
          <w:szCs w:val="24"/>
          <w:lang w:val="es-CL" w:bidi="he-IL"/>
        </w:rPr>
        <w:t xml:space="preserve">Los paneles fotovoltaicos </w:t>
      </w:r>
      <w:r w:rsidR="00231261">
        <w:rPr>
          <w:rFonts w:cstheme="minorHAnsi"/>
          <w:sz w:val="24"/>
          <w:szCs w:val="24"/>
          <w:lang w:val="es-CL" w:bidi="he-IL"/>
        </w:rPr>
        <w:t>instalados</w:t>
      </w:r>
      <w:r w:rsidR="00902E0C">
        <w:rPr>
          <w:rFonts w:cstheme="minorHAnsi"/>
          <w:sz w:val="24"/>
          <w:szCs w:val="24"/>
          <w:lang w:val="es-CL" w:bidi="he-IL"/>
        </w:rPr>
        <w:t xml:space="preserve"> corresponden al modelo</w:t>
      </w:r>
      <w:r w:rsidRPr="005A3DB5">
        <w:rPr>
          <w:rFonts w:cstheme="minorHAnsi"/>
          <w:sz w:val="24"/>
          <w:szCs w:val="24"/>
          <w:lang w:val="es-CL" w:bidi="he-IL"/>
        </w:rPr>
        <w:t xml:space="preserve"> </w:t>
      </w:r>
      <w:proofErr w:type="spellStart"/>
      <w:r w:rsidRPr="005A3DB5">
        <w:rPr>
          <w:rFonts w:cstheme="minorHAnsi"/>
          <w:sz w:val="24"/>
          <w:szCs w:val="24"/>
          <w:lang w:val="es-CL" w:bidi="he-IL"/>
        </w:rPr>
        <w:t>Jinko</w:t>
      </w:r>
      <w:proofErr w:type="spellEnd"/>
      <w:r w:rsidRPr="005A3DB5">
        <w:rPr>
          <w:rFonts w:cstheme="minorHAnsi"/>
          <w:sz w:val="24"/>
          <w:szCs w:val="24"/>
          <w:lang w:val="es-CL" w:bidi="he-IL"/>
        </w:rPr>
        <w:t xml:space="preserve"> Solar JKM330PP-72, cuya cantidad y características principales se presentan</w:t>
      </w:r>
      <w:r>
        <w:rPr>
          <w:rFonts w:cstheme="minorHAnsi"/>
          <w:sz w:val="24"/>
          <w:szCs w:val="24"/>
          <w:lang w:val="es-CL" w:bidi="he-IL"/>
        </w:rPr>
        <w:t xml:space="preserve"> a continuación:</w:t>
      </w:r>
    </w:p>
    <w:tbl>
      <w:tblPr>
        <w:tblStyle w:val="TableGrid"/>
        <w:tblW w:w="0" w:type="auto"/>
        <w:jc w:val="center"/>
        <w:tblLook w:val="04A0" w:firstRow="1" w:lastRow="0" w:firstColumn="1" w:lastColumn="0" w:noHBand="0" w:noVBand="1"/>
      </w:tblPr>
      <w:tblGrid>
        <w:gridCol w:w="2245"/>
        <w:gridCol w:w="5310"/>
      </w:tblGrid>
      <w:tr w:rsidR="005A3DB5" w14:paraId="2D26BBFE" w14:textId="77777777" w:rsidTr="00200578">
        <w:trPr>
          <w:jc w:val="center"/>
        </w:trPr>
        <w:tc>
          <w:tcPr>
            <w:tcW w:w="2245" w:type="dxa"/>
          </w:tcPr>
          <w:p w14:paraId="2F9B6111" w14:textId="4F9FEBF3" w:rsidR="005A3DB5" w:rsidRDefault="005A3DB5" w:rsidP="005A3DB5">
            <w:pPr>
              <w:jc w:val="center"/>
              <w:rPr>
                <w:rFonts w:cstheme="minorHAnsi"/>
                <w:sz w:val="24"/>
                <w:szCs w:val="24"/>
                <w:lang w:bidi="he-IL"/>
              </w:rPr>
            </w:pPr>
            <w:proofErr w:type="spellStart"/>
            <w:r>
              <w:rPr>
                <w:rFonts w:cstheme="minorHAnsi"/>
                <w:sz w:val="24"/>
                <w:szCs w:val="24"/>
                <w:lang w:bidi="he-IL"/>
              </w:rPr>
              <w:t>Modelo</w:t>
            </w:r>
            <w:proofErr w:type="spellEnd"/>
          </w:p>
        </w:tc>
        <w:tc>
          <w:tcPr>
            <w:tcW w:w="5310" w:type="dxa"/>
          </w:tcPr>
          <w:p w14:paraId="76E79407" w14:textId="128B8E80" w:rsidR="005A3DB5" w:rsidRDefault="005A3DB5" w:rsidP="005A3DB5">
            <w:pPr>
              <w:jc w:val="center"/>
              <w:rPr>
                <w:rFonts w:cstheme="minorHAnsi"/>
                <w:sz w:val="24"/>
                <w:szCs w:val="24"/>
                <w:lang w:bidi="he-IL"/>
              </w:rPr>
            </w:pPr>
            <w:r>
              <w:rPr>
                <w:rFonts w:cstheme="minorHAnsi"/>
                <w:sz w:val="24"/>
                <w:szCs w:val="24"/>
                <w:lang w:bidi="he-IL"/>
              </w:rPr>
              <w:t>JKM330PP – 72</w:t>
            </w:r>
          </w:p>
        </w:tc>
      </w:tr>
      <w:tr w:rsidR="005A3DB5" w14:paraId="576B92F2" w14:textId="77777777" w:rsidTr="00200578">
        <w:trPr>
          <w:jc w:val="center"/>
        </w:trPr>
        <w:tc>
          <w:tcPr>
            <w:tcW w:w="2245" w:type="dxa"/>
          </w:tcPr>
          <w:p w14:paraId="4206C508" w14:textId="452BB626" w:rsidR="005A3DB5" w:rsidRDefault="005A3DB5" w:rsidP="005A3DB5">
            <w:pPr>
              <w:jc w:val="center"/>
              <w:rPr>
                <w:rFonts w:cstheme="minorHAnsi"/>
                <w:sz w:val="24"/>
                <w:szCs w:val="24"/>
                <w:lang w:bidi="he-IL"/>
              </w:rPr>
            </w:pPr>
            <w:proofErr w:type="spellStart"/>
            <w:r>
              <w:rPr>
                <w:rFonts w:cstheme="minorHAnsi"/>
                <w:sz w:val="24"/>
                <w:szCs w:val="24"/>
                <w:lang w:bidi="he-IL"/>
              </w:rPr>
              <w:t>Proveedor</w:t>
            </w:r>
            <w:proofErr w:type="spellEnd"/>
          </w:p>
        </w:tc>
        <w:tc>
          <w:tcPr>
            <w:tcW w:w="5310" w:type="dxa"/>
          </w:tcPr>
          <w:p w14:paraId="18C1A1DE" w14:textId="0EE67FC6" w:rsidR="005A3DB5" w:rsidRDefault="005A3DB5" w:rsidP="005A3DB5">
            <w:pPr>
              <w:jc w:val="center"/>
              <w:rPr>
                <w:rFonts w:cstheme="minorHAnsi"/>
                <w:sz w:val="24"/>
                <w:szCs w:val="24"/>
                <w:lang w:bidi="he-IL"/>
              </w:rPr>
            </w:pPr>
            <w:r>
              <w:rPr>
                <w:rFonts w:cstheme="minorHAnsi"/>
                <w:sz w:val="24"/>
                <w:szCs w:val="24"/>
                <w:lang w:bidi="he-IL"/>
              </w:rPr>
              <w:t>JINKO SOLAR</w:t>
            </w:r>
          </w:p>
        </w:tc>
      </w:tr>
      <w:tr w:rsidR="005A3DB5" w:rsidRPr="00361DCD" w14:paraId="28CC35EE" w14:textId="77777777" w:rsidTr="00200578">
        <w:trPr>
          <w:jc w:val="center"/>
        </w:trPr>
        <w:tc>
          <w:tcPr>
            <w:tcW w:w="2245" w:type="dxa"/>
          </w:tcPr>
          <w:p w14:paraId="54F12AD3" w14:textId="0FC3D5A9" w:rsidR="005A3DB5" w:rsidRDefault="005A3DB5" w:rsidP="005A3DB5">
            <w:pPr>
              <w:jc w:val="center"/>
              <w:rPr>
                <w:rFonts w:cstheme="minorHAnsi"/>
                <w:sz w:val="24"/>
                <w:szCs w:val="24"/>
                <w:lang w:bidi="he-IL"/>
              </w:rPr>
            </w:pPr>
            <w:proofErr w:type="spellStart"/>
            <w:r>
              <w:rPr>
                <w:rFonts w:cstheme="minorHAnsi"/>
                <w:sz w:val="24"/>
                <w:szCs w:val="24"/>
                <w:lang w:bidi="he-IL"/>
              </w:rPr>
              <w:t>Instalación</w:t>
            </w:r>
            <w:proofErr w:type="spellEnd"/>
          </w:p>
        </w:tc>
        <w:tc>
          <w:tcPr>
            <w:tcW w:w="5310" w:type="dxa"/>
          </w:tcPr>
          <w:p w14:paraId="4304C37C" w14:textId="584BCDB8" w:rsidR="005A3DB5" w:rsidRPr="005A3DB5" w:rsidRDefault="005A3DB5" w:rsidP="005A3DB5">
            <w:pPr>
              <w:jc w:val="center"/>
              <w:rPr>
                <w:rFonts w:cstheme="minorHAnsi"/>
                <w:sz w:val="24"/>
                <w:szCs w:val="24"/>
                <w:lang w:val="es-CL" w:bidi="he-IL"/>
              </w:rPr>
            </w:pPr>
            <w:r w:rsidRPr="005A3DB5">
              <w:rPr>
                <w:rFonts w:cstheme="minorHAnsi"/>
                <w:sz w:val="24"/>
                <w:szCs w:val="24"/>
                <w:lang w:val="es-CL" w:bidi="he-IL"/>
              </w:rPr>
              <w:t>Montado sobre estructuras móviles de seguimiento</w:t>
            </w:r>
          </w:p>
        </w:tc>
      </w:tr>
      <w:tr w:rsidR="005A3DB5" w14:paraId="385E35D8" w14:textId="77777777" w:rsidTr="00200578">
        <w:trPr>
          <w:jc w:val="center"/>
        </w:trPr>
        <w:tc>
          <w:tcPr>
            <w:tcW w:w="2245" w:type="dxa"/>
          </w:tcPr>
          <w:p w14:paraId="3D3DA2AF" w14:textId="7729AD05" w:rsidR="005A3DB5" w:rsidRDefault="005A3DB5" w:rsidP="005A3DB5">
            <w:pPr>
              <w:jc w:val="center"/>
              <w:rPr>
                <w:rFonts w:cstheme="minorHAnsi"/>
                <w:sz w:val="24"/>
                <w:szCs w:val="24"/>
                <w:lang w:bidi="he-IL"/>
              </w:rPr>
            </w:pPr>
            <w:proofErr w:type="spellStart"/>
            <w:r>
              <w:rPr>
                <w:rFonts w:cstheme="minorHAnsi"/>
                <w:sz w:val="24"/>
                <w:szCs w:val="24"/>
                <w:lang w:bidi="he-IL"/>
              </w:rPr>
              <w:t>Tipo</w:t>
            </w:r>
            <w:proofErr w:type="spellEnd"/>
            <w:r>
              <w:rPr>
                <w:rFonts w:cstheme="minorHAnsi"/>
                <w:sz w:val="24"/>
                <w:szCs w:val="24"/>
                <w:lang w:bidi="he-IL"/>
              </w:rPr>
              <w:t xml:space="preserve"> de </w:t>
            </w:r>
            <w:proofErr w:type="spellStart"/>
            <w:r>
              <w:rPr>
                <w:rFonts w:cstheme="minorHAnsi"/>
                <w:sz w:val="24"/>
                <w:szCs w:val="24"/>
                <w:lang w:bidi="he-IL"/>
              </w:rPr>
              <w:t>celda</w:t>
            </w:r>
            <w:proofErr w:type="spellEnd"/>
          </w:p>
        </w:tc>
        <w:tc>
          <w:tcPr>
            <w:tcW w:w="5310" w:type="dxa"/>
          </w:tcPr>
          <w:p w14:paraId="0096E866" w14:textId="143185F4" w:rsidR="005A3DB5" w:rsidRDefault="005A3DB5" w:rsidP="005A3DB5">
            <w:pPr>
              <w:jc w:val="center"/>
              <w:rPr>
                <w:rFonts w:cstheme="minorHAnsi"/>
                <w:sz w:val="24"/>
                <w:szCs w:val="24"/>
                <w:lang w:bidi="he-IL"/>
              </w:rPr>
            </w:pPr>
            <w:r>
              <w:rPr>
                <w:rFonts w:cstheme="minorHAnsi"/>
                <w:sz w:val="24"/>
                <w:szCs w:val="24"/>
                <w:lang w:bidi="he-IL"/>
              </w:rPr>
              <w:t xml:space="preserve">Poly – </w:t>
            </w:r>
            <w:proofErr w:type="spellStart"/>
            <w:r>
              <w:rPr>
                <w:rFonts w:cstheme="minorHAnsi"/>
                <w:sz w:val="24"/>
                <w:szCs w:val="24"/>
                <w:lang w:bidi="he-IL"/>
              </w:rPr>
              <w:t>cristalino</w:t>
            </w:r>
            <w:proofErr w:type="spellEnd"/>
            <w:r>
              <w:rPr>
                <w:rFonts w:cstheme="minorHAnsi"/>
                <w:sz w:val="24"/>
                <w:szCs w:val="24"/>
                <w:lang w:bidi="he-IL"/>
              </w:rPr>
              <w:t xml:space="preserve"> 156x156</w:t>
            </w:r>
            <w:r w:rsidR="00200578">
              <w:rPr>
                <w:rFonts w:cstheme="minorHAnsi"/>
                <w:sz w:val="24"/>
                <w:szCs w:val="24"/>
                <w:lang w:bidi="he-IL"/>
              </w:rPr>
              <w:t xml:space="preserve"> </w:t>
            </w:r>
            <w:r>
              <w:rPr>
                <w:rFonts w:cstheme="minorHAnsi"/>
                <w:sz w:val="24"/>
                <w:szCs w:val="24"/>
                <w:lang w:bidi="he-IL"/>
              </w:rPr>
              <w:t>mm (6 Inch)</w:t>
            </w:r>
          </w:p>
        </w:tc>
      </w:tr>
      <w:tr w:rsidR="005A3DB5" w14:paraId="6CF136BA" w14:textId="77777777" w:rsidTr="00200578">
        <w:trPr>
          <w:jc w:val="center"/>
        </w:trPr>
        <w:tc>
          <w:tcPr>
            <w:tcW w:w="2245" w:type="dxa"/>
          </w:tcPr>
          <w:p w14:paraId="1144806E" w14:textId="1DCEAF04" w:rsidR="005A3DB5" w:rsidRDefault="005A3DB5" w:rsidP="005A3DB5">
            <w:pPr>
              <w:jc w:val="center"/>
              <w:rPr>
                <w:rFonts w:cstheme="minorHAnsi"/>
                <w:sz w:val="24"/>
                <w:szCs w:val="24"/>
                <w:lang w:bidi="he-IL"/>
              </w:rPr>
            </w:pPr>
            <w:proofErr w:type="spellStart"/>
            <w:r>
              <w:rPr>
                <w:rFonts w:cstheme="minorHAnsi"/>
                <w:sz w:val="24"/>
                <w:szCs w:val="24"/>
                <w:lang w:bidi="he-IL"/>
              </w:rPr>
              <w:t>Número</w:t>
            </w:r>
            <w:proofErr w:type="spellEnd"/>
            <w:r>
              <w:rPr>
                <w:rFonts w:cstheme="minorHAnsi"/>
                <w:sz w:val="24"/>
                <w:szCs w:val="24"/>
                <w:lang w:bidi="he-IL"/>
              </w:rPr>
              <w:t xml:space="preserve"> de </w:t>
            </w:r>
            <w:proofErr w:type="spellStart"/>
            <w:r>
              <w:rPr>
                <w:rFonts w:cstheme="minorHAnsi"/>
                <w:sz w:val="24"/>
                <w:szCs w:val="24"/>
                <w:lang w:bidi="he-IL"/>
              </w:rPr>
              <w:t>celdas</w:t>
            </w:r>
            <w:proofErr w:type="spellEnd"/>
          </w:p>
        </w:tc>
        <w:tc>
          <w:tcPr>
            <w:tcW w:w="5310" w:type="dxa"/>
          </w:tcPr>
          <w:p w14:paraId="0BFFBC8D" w14:textId="7C5C5ABD" w:rsidR="005A3DB5" w:rsidRDefault="00200578" w:rsidP="005A3DB5">
            <w:pPr>
              <w:jc w:val="center"/>
              <w:rPr>
                <w:rFonts w:cstheme="minorHAnsi"/>
                <w:sz w:val="24"/>
                <w:szCs w:val="24"/>
                <w:lang w:bidi="he-IL"/>
              </w:rPr>
            </w:pPr>
            <w:r>
              <w:rPr>
                <w:rFonts w:cstheme="minorHAnsi"/>
                <w:sz w:val="24"/>
                <w:szCs w:val="24"/>
                <w:lang w:bidi="he-IL"/>
              </w:rPr>
              <w:t>72 (6x12)</w:t>
            </w:r>
          </w:p>
        </w:tc>
      </w:tr>
      <w:tr w:rsidR="005A3DB5" w14:paraId="799BD2C8" w14:textId="77777777" w:rsidTr="00200578">
        <w:trPr>
          <w:jc w:val="center"/>
        </w:trPr>
        <w:tc>
          <w:tcPr>
            <w:tcW w:w="2245" w:type="dxa"/>
          </w:tcPr>
          <w:p w14:paraId="7CCD5EAD" w14:textId="54686356" w:rsidR="005A3DB5" w:rsidRDefault="005A3DB5" w:rsidP="005A3DB5">
            <w:pPr>
              <w:jc w:val="center"/>
              <w:rPr>
                <w:rFonts w:cstheme="minorHAnsi"/>
                <w:sz w:val="24"/>
                <w:szCs w:val="24"/>
                <w:lang w:bidi="he-IL"/>
              </w:rPr>
            </w:pPr>
            <w:proofErr w:type="spellStart"/>
            <w:r>
              <w:rPr>
                <w:rFonts w:cstheme="minorHAnsi"/>
                <w:sz w:val="24"/>
                <w:szCs w:val="24"/>
                <w:lang w:bidi="he-IL"/>
              </w:rPr>
              <w:t>Dimensiones</w:t>
            </w:r>
            <w:proofErr w:type="spellEnd"/>
          </w:p>
        </w:tc>
        <w:tc>
          <w:tcPr>
            <w:tcW w:w="5310" w:type="dxa"/>
          </w:tcPr>
          <w:p w14:paraId="6DB5FC45" w14:textId="618DB3A4" w:rsidR="005A3DB5" w:rsidRDefault="00200578" w:rsidP="005A3DB5">
            <w:pPr>
              <w:jc w:val="center"/>
              <w:rPr>
                <w:rFonts w:cstheme="minorHAnsi"/>
                <w:sz w:val="24"/>
                <w:szCs w:val="24"/>
                <w:lang w:bidi="he-IL"/>
              </w:rPr>
            </w:pPr>
            <w:r>
              <w:rPr>
                <w:rFonts w:cstheme="minorHAnsi"/>
                <w:sz w:val="24"/>
                <w:szCs w:val="24"/>
                <w:lang w:bidi="he-IL"/>
              </w:rPr>
              <w:t>1956x992x40 mm</w:t>
            </w:r>
          </w:p>
        </w:tc>
      </w:tr>
      <w:tr w:rsidR="005A3DB5" w14:paraId="2659F11A" w14:textId="77777777" w:rsidTr="00200578">
        <w:trPr>
          <w:jc w:val="center"/>
        </w:trPr>
        <w:tc>
          <w:tcPr>
            <w:tcW w:w="2245" w:type="dxa"/>
          </w:tcPr>
          <w:p w14:paraId="69F23C43" w14:textId="43B7AAF1" w:rsidR="005A3DB5" w:rsidRDefault="005A3DB5" w:rsidP="005A3DB5">
            <w:pPr>
              <w:jc w:val="center"/>
              <w:rPr>
                <w:rFonts w:cstheme="minorHAnsi"/>
                <w:sz w:val="24"/>
                <w:szCs w:val="24"/>
                <w:lang w:bidi="he-IL"/>
              </w:rPr>
            </w:pPr>
            <w:r>
              <w:rPr>
                <w:rFonts w:cstheme="minorHAnsi"/>
                <w:sz w:val="24"/>
                <w:szCs w:val="24"/>
                <w:lang w:bidi="he-IL"/>
              </w:rPr>
              <w:t>Peso</w:t>
            </w:r>
          </w:p>
        </w:tc>
        <w:tc>
          <w:tcPr>
            <w:tcW w:w="5310" w:type="dxa"/>
          </w:tcPr>
          <w:p w14:paraId="0CFECF0E" w14:textId="36B53A63" w:rsidR="005A3DB5" w:rsidRDefault="00200578" w:rsidP="005A3DB5">
            <w:pPr>
              <w:jc w:val="center"/>
              <w:rPr>
                <w:rFonts w:cstheme="minorHAnsi"/>
                <w:sz w:val="24"/>
                <w:szCs w:val="24"/>
                <w:lang w:bidi="he-IL"/>
              </w:rPr>
            </w:pPr>
            <w:r>
              <w:rPr>
                <w:rFonts w:cstheme="minorHAnsi"/>
                <w:sz w:val="24"/>
                <w:szCs w:val="24"/>
                <w:lang w:bidi="he-IL"/>
              </w:rPr>
              <w:t>22.5 kg</w:t>
            </w:r>
          </w:p>
        </w:tc>
      </w:tr>
      <w:tr w:rsidR="005A3DB5" w14:paraId="4CBF4247" w14:textId="77777777" w:rsidTr="00200578">
        <w:trPr>
          <w:jc w:val="center"/>
        </w:trPr>
        <w:tc>
          <w:tcPr>
            <w:tcW w:w="2245" w:type="dxa"/>
          </w:tcPr>
          <w:p w14:paraId="638341F1" w14:textId="7825AB13" w:rsidR="005A3DB5" w:rsidRDefault="005A3DB5" w:rsidP="005A3DB5">
            <w:pPr>
              <w:jc w:val="center"/>
              <w:rPr>
                <w:rFonts w:cstheme="minorHAnsi"/>
                <w:sz w:val="24"/>
                <w:szCs w:val="24"/>
                <w:lang w:bidi="he-IL"/>
              </w:rPr>
            </w:pPr>
            <w:proofErr w:type="spellStart"/>
            <w:r>
              <w:rPr>
                <w:rFonts w:cstheme="minorHAnsi"/>
                <w:sz w:val="24"/>
                <w:szCs w:val="24"/>
                <w:lang w:bidi="he-IL"/>
              </w:rPr>
              <w:t>Vidrio</w:t>
            </w:r>
            <w:proofErr w:type="spellEnd"/>
            <w:r>
              <w:rPr>
                <w:rFonts w:cstheme="minorHAnsi"/>
                <w:sz w:val="24"/>
                <w:szCs w:val="24"/>
                <w:lang w:bidi="he-IL"/>
              </w:rPr>
              <w:t xml:space="preserve"> frontal</w:t>
            </w:r>
          </w:p>
        </w:tc>
        <w:tc>
          <w:tcPr>
            <w:tcW w:w="5310" w:type="dxa"/>
          </w:tcPr>
          <w:p w14:paraId="3D85B00A" w14:textId="4AECA048" w:rsidR="005A3DB5" w:rsidRDefault="00200578" w:rsidP="005A3DB5">
            <w:pPr>
              <w:jc w:val="center"/>
              <w:rPr>
                <w:rFonts w:cstheme="minorHAnsi"/>
                <w:sz w:val="24"/>
                <w:szCs w:val="24"/>
                <w:lang w:bidi="he-IL"/>
              </w:rPr>
            </w:pPr>
            <w:r>
              <w:rPr>
                <w:rFonts w:cstheme="minorHAnsi"/>
                <w:sz w:val="24"/>
                <w:szCs w:val="24"/>
                <w:lang w:bidi="he-IL"/>
              </w:rPr>
              <w:t xml:space="preserve">3.2 mm, </w:t>
            </w:r>
            <w:proofErr w:type="spellStart"/>
            <w:r>
              <w:rPr>
                <w:rFonts w:cstheme="minorHAnsi"/>
                <w:sz w:val="24"/>
                <w:szCs w:val="24"/>
                <w:lang w:bidi="he-IL"/>
              </w:rPr>
              <w:t>revestimiento</w:t>
            </w:r>
            <w:proofErr w:type="spellEnd"/>
            <w:r>
              <w:rPr>
                <w:rFonts w:cstheme="minorHAnsi"/>
                <w:sz w:val="24"/>
                <w:szCs w:val="24"/>
                <w:lang w:bidi="he-IL"/>
              </w:rPr>
              <w:t xml:space="preserve"> anti-</w:t>
            </w:r>
            <w:proofErr w:type="spellStart"/>
            <w:r>
              <w:rPr>
                <w:rFonts w:cstheme="minorHAnsi"/>
                <w:sz w:val="24"/>
                <w:szCs w:val="24"/>
                <w:lang w:bidi="he-IL"/>
              </w:rPr>
              <w:t>reflejo</w:t>
            </w:r>
            <w:proofErr w:type="spellEnd"/>
          </w:p>
        </w:tc>
      </w:tr>
      <w:tr w:rsidR="005A3DB5" w14:paraId="51242196" w14:textId="77777777" w:rsidTr="00200578">
        <w:trPr>
          <w:jc w:val="center"/>
        </w:trPr>
        <w:tc>
          <w:tcPr>
            <w:tcW w:w="2245" w:type="dxa"/>
          </w:tcPr>
          <w:p w14:paraId="7605CAEC" w14:textId="7229676F" w:rsidR="005A3DB5" w:rsidRDefault="005A3DB5" w:rsidP="005A3DB5">
            <w:pPr>
              <w:jc w:val="center"/>
              <w:rPr>
                <w:rFonts w:cstheme="minorHAnsi"/>
                <w:sz w:val="24"/>
                <w:szCs w:val="24"/>
                <w:lang w:bidi="he-IL"/>
              </w:rPr>
            </w:pPr>
            <w:r>
              <w:rPr>
                <w:rFonts w:cstheme="minorHAnsi"/>
                <w:sz w:val="24"/>
                <w:szCs w:val="24"/>
                <w:lang w:bidi="he-IL"/>
              </w:rPr>
              <w:t>Marco</w:t>
            </w:r>
          </w:p>
        </w:tc>
        <w:tc>
          <w:tcPr>
            <w:tcW w:w="5310" w:type="dxa"/>
          </w:tcPr>
          <w:p w14:paraId="5746C5EE" w14:textId="5A0A6923" w:rsidR="005A3DB5" w:rsidRDefault="00200578" w:rsidP="005A3DB5">
            <w:pPr>
              <w:jc w:val="center"/>
              <w:rPr>
                <w:rFonts w:cstheme="minorHAnsi"/>
                <w:sz w:val="24"/>
                <w:szCs w:val="24"/>
                <w:lang w:bidi="he-IL"/>
              </w:rPr>
            </w:pPr>
            <w:proofErr w:type="spellStart"/>
            <w:r>
              <w:rPr>
                <w:rFonts w:cstheme="minorHAnsi"/>
                <w:sz w:val="24"/>
                <w:szCs w:val="24"/>
                <w:lang w:bidi="he-IL"/>
              </w:rPr>
              <w:t>Aleación</w:t>
            </w:r>
            <w:proofErr w:type="spellEnd"/>
            <w:r>
              <w:rPr>
                <w:rFonts w:cstheme="minorHAnsi"/>
                <w:sz w:val="24"/>
                <w:szCs w:val="24"/>
                <w:lang w:bidi="he-IL"/>
              </w:rPr>
              <w:t xml:space="preserve"> de </w:t>
            </w:r>
            <w:proofErr w:type="spellStart"/>
            <w:r>
              <w:rPr>
                <w:rFonts w:cstheme="minorHAnsi"/>
                <w:sz w:val="24"/>
                <w:szCs w:val="24"/>
                <w:lang w:bidi="he-IL"/>
              </w:rPr>
              <w:t>aluminio</w:t>
            </w:r>
            <w:proofErr w:type="spellEnd"/>
            <w:r>
              <w:rPr>
                <w:rFonts w:cstheme="minorHAnsi"/>
                <w:sz w:val="24"/>
                <w:szCs w:val="24"/>
                <w:lang w:bidi="he-IL"/>
              </w:rPr>
              <w:t xml:space="preserve"> </w:t>
            </w:r>
            <w:proofErr w:type="spellStart"/>
            <w:r>
              <w:rPr>
                <w:rFonts w:cstheme="minorHAnsi"/>
                <w:sz w:val="24"/>
                <w:szCs w:val="24"/>
                <w:lang w:bidi="he-IL"/>
              </w:rPr>
              <w:t>anodizado</w:t>
            </w:r>
            <w:proofErr w:type="spellEnd"/>
          </w:p>
        </w:tc>
      </w:tr>
      <w:tr w:rsidR="005A3DB5" w14:paraId="5B83BE7A" w14:textId="77777777" w:rsidTr="00200578">
        <w:trPr>
          <w:jc w:val="center"/>
        </w:trPr>
        <w:tc>
          <w:tcPr>
            <w:tcW w:w="2245" w:type="dxa"/>
          </w:tcPr>
          <w:p w14:paraId="2FBA0916" w14:textId="3971F566" w:rsidR="005A3DB5" w:rsidRDefault="005A3DB5" w:rsidP="005A3DB5">
            <w:pPr>
              <w:jc w:val="center"/>
              <w:rPr>
                <w:rFonts w:cstheme="minorHAnsi"/>
                <w:sz w:val="24"/>
                <w:szCs w:val="24"/>
                <w:lang w:bidi="he-IL"/>
              </w:rPr>
            </w:pPr>
            <w:proofErr w:type="spellStart"/>
            <w:r>
              <w:rPr>
                <w:rFonts w:cstheme="minorHAnsi"/>
                <w:sz w:val="24"/>
                <w:szCs w:val="24"/>
                <w:lang w:bidi="he-IL"/>
              </w:rPr>
              <w:t>Caja</w:t>
            </w:r>
            <w:proofErr w:type="spellEnd"/>
            <w:r>
              <w:rPr>
                <w:rFonts w:cstheme="minorHAnsi"/>
                <w:sz w:val="24"/>
                <w:szCs w:val="24"/>
                <w:lang w:bidi="he-IL"/>
              </w:rPr>
              <w:t xml:space="preserve"> de </w:t>
            </w:r>
            <w:proofErr w:type="spellStart"/>
            <w:r>
              <w:rPr>
                <w:rFonts w:cstheme="minorHAnsi"/>
                <w:sz w:val="24"/>
                <w:szCs w:val="24"/>
                <w:lang w:bidi="he-IL"/>
              </w:rPr>
              <w:t>conexiones</w:t>
            </w:r>
            <w:proofErr w:type="spellEnd"/>
          </w:p>
        </w:tc>
        <w:tc>
          <w:tcPr>
            <w:tcW w:w="5310" w:type="dxa"/>
          </w:tcPr>
          <w:p w14:paraId="0EFB58A1" w14:textId="5C70438C" w:rsidR="005A3DB5" w:rsidRDefault="00200578" w:rsidP="005A3DB5">
            <w:pPr>
              <w:jc w:val="center"/>
              <w:rPr>
                <w:rFonts w:cstheme="minorHAnsi"/>
                <w:sz w:val="24"/>
                <w:szCs w:val="24"/>
                <w:lang w:bidi="he-IL"/>
              </w:rPr>
            </w:pPr>
            <w:r>
              <w:rPr>
                <w:rFonts w:cstheme="minorHAnsi"/>
                <w:sz w:val="24"/>
                <w:szCs w:val="24"/>
                <w:lang w:bidi="he-IL"/>
              </w:rPr>
              <w:t>IP67</w:t>
            </w:r>
          </w:p>
        </w:tc>
      </w:tr>
      <w:tr w:rsidR="005A3DB5" w:rsidRPr="00361DCD" w14:paraId="31666BA8" w14:textId="77777777" w:rsidTr="00200578">
        <w:trPr>
          <w:jc w:val="center"/>
        </w:trPr>
        <w:tc>
          <w:tcPr>
            <w:tcW w:w="2245" w:type="dxa"/>
          </w:tcPr>
          <w:p w14:paraId="2F3F03B2" w14:textId="63E02F6E" w:rsidR="005A3DB5" w:rsidRDefault="005A3DB5" w:rsidP="005A3DB5">
            <w:pPr>
              <w:jc w:val="center"/>
              <w:rPr>
                <w:rFonts w:cstheme="minorHAnsi"/>
                <w:sz w:val="24"/>
                <w:szCs w:val="24"/>
                <w:lang w:bidi="he-IL"/>
              </w:rPr>
            </w:pPr>
            <w:r>
              <w:rPr>
                <w:rFonts w:cstheme="minorHAnsi"/>
                <w:sz w:val="24"/>
                <w:szCs w:val="24"/>
                <w:lang w:bidi="he-IL"/>
              </w:rPr>
              <w:t xml:space="preserve">Cables de </w:t>
            </w:r>
            <w:proofErr w:type="spellStart"/>
            <w:r>
              <w:rPr>
                <w:rFonts w:cstheme="minorHAnsi"/>
                <w:sz w:val="24"/>
                <w:szCs w:val="24"/>
                <w:lang w:bidi="he-IL"/>
              </w:rPr>
              <w:t>salida</w:t>
            </w:r>
            <w:proofErr w:type="spellEnd"/>
          </w:p>
        </w:tc>
        <w:tc>
          <w:tcPr>
            <w:tcW w:w="5310" w:type="dxa"/>
          </w:tcPr>
          <w:p w14:paraId="1F7D9FC1" w14:textId="59DC37E9" w:rsidR="005A3DB5" w:rsidRPr="00200578" w:rsidRDefault="00200578" w:rsidP="005A3DB5">
            <w:pPr>
              <w:jc w:val="center"/>
              <w:rPr>
                <w:rFonts w:cstheme="minorHAnsi"/>
                <w:sz w:val="24"/>
                <w:szCs w:val="24"/>
                <w:lang w:val="es-CL" w:bidi="he-IL"/>
              </w:rPr>
            </w:pPr>
            <w:r w:rsidRPr="00200578">
              <w:rPr>
                <w:rFonts w:cstheme="minorHAnsi"/>
                <w:sz w:val="24"/>
                <w:szCs w:val="24"/>
                <w:lang w:val="es-CL" w:bidi="he-IL"/>
              </w:rPr>
              <w:t>TUV 1X4.0 mm</w:t>
            </w:r>
            <w:r w:rsidRPr="00200578">
              <w:rPr>
                <w:rFonts w:cstheme="minorHAnsi"/>
                <w:sz w:val="24"/>
                <w:szCs w:val="24"/>
                <w:vertAlign w:val="superscript"/>
                <w:lang w:val="es-CL" w:bidi="he-IL"/>
              </w:rPr>
              <w:t>2</w:t>
            </w:r>
            <w:r w:rsidRPr="00200578">
              <w:rPr>
                <w:rFonts w:cstheme="minorHAnsi"/>
                <w:sz w:val="24"/>
                <w:szCs w:val="24"/>
                <w:lang w:val="es-CL" w:bidi="he-IL"/>
              </w:rPr>
              <w:t>, largo: 550 mm</w:t>
            </w:r>
          </w:p>
        </w:tc>
      </w:tr>
    </w:tbl>
    <w:p w14:paraId="1C6B87CD" w14:textId="77777777" w:rsidR="005A3DB5" w:rsidRPr="00200578" w:rsidRDefault="005A3DB5" w:rsidP="005A3DB5">
      <w:pPr>
        <w:rPr>
          <w:rFonts w:cstheme="minorHAnsi"/>
          <w:sz w:val="24"/>
          <w:szCs w:val="24"/>
          <w:lang w:val="es-CL" w:bidi="he-IL"/>
        </w:rPr>
      </w:pPr>
    </w:p>
    <w:p w14:paraId="2A4AF21D" w14:textId="0BD0BB0D" w:rsidR="0049188C" w:rsidRDefault="008D2BD4" w:rsidP="008D2BD4">
      <w:pPr>
        <w:rPr>
          <w:rFonts w:cstheme="minorHAnsi"/>
          <w:sz w:val="24"/>
          <w:szCs w:val="24"/>
          <w:lang w:val="es-CL" w:bidi="he-IL"/>
        </w:rPr>
      </w:pPr>
      <w:r w:rsidRPr="008D2BD4">
        <w:rPr>
          <w:rFonts w:cstheme="minorHAnsi"/>
          <w:sz w:val="24"/>
          <w:szCs w:val="24"/>
          <w:lang w:val="es-CL" w:bidi="he-IL"/>
        </w:rPr>
        <w:t xml:space="preserve">Estos paneles están diseñados para voltajes de operación de 1500 Volts, lo que permite la conexión de una mayor cantidad de paneles en serie, disminuyendo la sección de los conductores y la cantidad de cajas </w:t>
      </w:r>
      <w:proofErr w:type="spellStart"/>
      <w:r w:rsidRPr="008D2BD4">
        <w:rPr>
          <w:rFonts w:cstheme="minorHAnsi"/>
          <w:sz w:val="24"/>
          <w:szCs w:val="24"/>
          <w:lang w:val="es-CL" w:bidi="he-IL"/>
        </w:rPr>
        <w:t>combinadoras</w:t>
      </w:r>
      <w:proofErr w:type="spellEnd"/>
      <w:r w:rsidRPr="008D2BD4">
        <w:rPr>
          <w:rFonts w:cstheme="minorHAnsi"/>
          <w:sz w:val="24"/>
          <w:szCs w:val="24"/>
          <w:lang w:val="es-CL" w:bidi="he-IL"/>
        </w:rPr>
        <w:t>.</w:t>
      </w:r>
    </w:p>
    <w:p w14:paraId="182A1F10" w14:textId="4EB7547F" w:rsidR="000C6924" w:rsidRDefault="000C6924" w:rsidP="000C6924">
      <w:pPr>
        <w:rPr>
          <w:rFonts w:cstheme="minorHAnsi"/>
          <w:sz w:val="24"/>
          <w:szCs w:val="24"/>
          <w:lang w:val="es-CL" w:bidi="he-IL"/>
        </w:rPr>
      </w:pPr>
      <w:r w:rsidRPr="000C6924">
        <w:rPr>
          <w:rFonts w:cstheme="minorHAnsi"/>
          <w:sz w:val="24"/>
          <w:szCs w:val="24"/>
          <w:lang w:val="es-CL" w:bidi="he-IL"/>
        </w:rPr>
        <w:t>La configuración de los módulos fotovolta</w:t>
      </w:r>
      <w:r>
        <w:rPr>
          <w:rFonts w:cstheme="minorHAnsi"/>
          <w:sz w:val="24"/>
          <w:szCs w:val="24"/>
          <w:lang w:val="es-CL" w:bidi="he-IL"/>
        </w:rPr>
        <w:t>icos</w:t>
      </w:r>
      <w:r w:rsidR="004E012A">
        <w:rPr>
          <w:rFonts w:cstheme="minorHAnsi"/>
          <w:sz w:val="24"/>
          <w:szCs w:val="24"/>
          <w:lang w:val="es-CL" w:bidi="he-IL"/>
        </w:rPr>
        <w:t xml:space="preserve"> instalados</w:t>
      </w:r>
      <w:r>
        <w:rPr>
          <w:rFonts w:cstheme="minorHAnsi"/>
          <w:sz w:val="24"/>
          <w:szCs w:val="24"/>
          <w:lang w:val="es-CL" w:bidi="he-IL"/>
        </w:rPr>
        <w:t xml:space="preserve"> se muestra en la siguiente tabla:</w:t>
      </w:r>
    </w:p>
    <w:tbl>
      <w:tblPr>
        <w:tblStyle w:val="TableGrid"/>
        <w:tblW w:w="0" w:type="auto"/>
        <w:jc w:val="center"/>
        <w:tblLook w:val="04A0" w:firstRow="1" w:lastRow="0" w:firstColumn="1" w:lastColumn="0" w:noHBand="0" w:noVBand="1"/>
      </w:tblPr>
      <w:tblGrid>
        <w:gridCol w:w="3510"/>
        <w:gridCol w:w="3240"/>
      </w:tblGrid>
      <w:tr w:rsidR="000C6924" w14:paraId="20F3E30A" w14:textId="77777777" w:rsidTr="000C6924">
        <w:trPr>
          <w:jc w:val="center"/>
        </w:trPr>
        <w:tc>
          <w:tcPr>
            <w:tcW w:w="3510" w:type="dxa"/>
          </w:tcPr>
          <w:p w14:paraId="520E7C1D" w14:textId="43FF9C84" w:rsidR="000C6924" w:rsidRDefault="00287987" w:rsidP="00287987">
            <w:pPr>
              <w:jc w:val="center"/>
              <w:rPr>
                <w:rFonts w:cstheme="minorHAnsi"/>
                <w:sz w:val="24"/>
                <w:szCs w:val="24"/>
                <w:lang w:val="es-CL" w:bidi="he-IL"/>
              </w:rPr>
            </w:pPr>
            <w:r>
              <w:rPr>
                <w:rFonts w:cstheme="minorHAnsi"/>
                <w:sz w:val="24"/>
                <w:szCs w:val="24"/>
                <w:lang w:val="es-CL" w:bidi="he-IL"/>
              </w:rPr>
              <w:t>Cantidad</w:t>
            </w:r>
          </w:p>
        </w:tc>
        <w:tc>
          <w:tcPr>
            <w:tcW w:w="3240" w:type="dxa"/>
          </w:tcPr>
          <w:p w14:paraId="10BC401A" w14:textId="40244EB1" w:rsidR="000C6924" w:rsidRDefault="00287987" w:rsidP="00287987">
            <w:pPr>
              <w:jc w:val="center"/>
              <w:rPr>
                <w:rFonts w:cstheme="minorHAnsi"/>
                <w:sz w:val="24"/>
                <w:szCs w:val="24"/>
                <w:lang w:val="es-CL" w:bidi="he-IL"/>
              </w:rPr>
            </w:pPr>
            <w:r>
              <w:rPr>
                <w:rFonts w:cstheme="minorHAnsi"/>
                <w:sz w:val="24"/>
                <w:szCs w:val="24"/>
                <w:lang w:val="es-CL" w:bidi="he-IL"/>
              </w:rPr>
              <w:t>9077</w:t>
            </w:r>
          </w:p>
        </w:tc>
      </w:tr>
      <w:tr w:rsidR="000C6924" w14:paraId="142B2396" w14:textId="77777777" w:rsidTr="000C6924">
        <w:trPr>
          <w:jc w:val="center"/>
        </w:trPr>
        <w:tc>
          <w:tcPr>
            <w:tcW w:w="3510" w:type="dxa"/>
          </w:tcPr>
          <w:p w14:paraId="4759B5F2" w14:textId="2C8676F3" w:rsidR="000C6924" w:rsidRDefault="00287987" w:rsidP="00287987">
            <w:pPr>
              <w:jc w:val="center"/>
              <w:rPr>
                <w:rFonts w:cstheme="minorHAnsi"/>
                <w:sz w:val="24"/>
                <w:szCs w:val="24"/>
                <w:lang w:val="es-CL" w:bidi="he-IL"/>
              </w:rPr>
            </w:pPr>
            <w:r>
              <w:rPr>
                <w:rFonts w:cstheme="minorHAnsi"/>
                <w:sz w:val="24"/>
                <w:szCs w:val="24"/>
                <w:lang w:val="es-CL" w:bidi="he-IL"/>
              </w:rPr>
              <w:t xml:space="preserve">Módulos por </w:t>
            </w:r>
            <w:proofErr w:type="spellStart"/>
            <w:r>
              <w:rPr>
                <w:rFonts w:cstheme="minorHAnsi"/>
                <w:sz w:val="24"/>
                <w:szCs w:val="24"/>
                <w:lang w:val="es-CL" w:bidi="he-IL"/>
              </w:rPr>
              <w:t>string</w:t>
            </w:r>
            <w:proofErr w:type="spellEnd"/>
          </w:p>
        </w:tc>
        <w:tc>
          <w:tcPr>
            <w:tcW w:w="3240" w:type="dxa"/>
          </w:tcPr>
          <w:p w14:paraId="57A5F169" w14:textId="620392EC" w:rsidR="000C6924" w:rsidRDefault="00287987" w:rsidP="00287987">
            <w:pPr>
              <w:jc w:val="center"/>
              <w:rPr>
                <w:rFonts w:cstheme="minorHAnsi"/>
                <w:sz w:val="24"/>
                <w:szCs w:val="24"/>
                <w:lang w:val="es-CL" w:bidi="he-IL"/>
              </w:rPr>
            </w:pPr>
            <w:r>
              <w:rPr>
                <w:rFonts w:cstheme="minorHAnsi"/>
                <w:sz w:val="24"/>
                <w:szCs w:val="24"/>
                <w:lang w:val="es-CL" w:bidi="he-IL"/>
              </w:rPr>
              <w:t>29</w:t>
            </w:r>
          </w:p>
        </w:tc>
      </w:tr>
      <w:tr w:rsidR="000C6924" w14:paraId="2E704C25" w14:textId="77777777" w:rsidTr="000C6924">
        <w:trPr>
          <w:jc w:val="center"/>
        </w:trPr>
        <w:tc>
          <w:tcPr>
            <w:tcW w:w="3510" w:type="dxa"/>
          </w:tcPr>
          <w:p w14:paraId="5600EE2F" w14:textId="3D8E1B00" w:rsidR="000C6924" w:rsidRDefault="00287987" w:rsidP="00287987">
            <w:pPr>
              <w:jc w:val="center"/>
              <w:rPr>
                <w:rFonts w:cstheme="minorHAnsi"/>
                <w:sz w:val="24"/>
                <w:szCs w:val="24"/>
                <w:lang w:val="es-CL" w:bidi="he-IL"/>
              </w:rPr>
            </w:pPr>
            <w:r>
              <w:rPr>
                <w:rFonts w:cstheme="minorHAnsi"/>
                <w:sz w:val="24"/>
                <w:szCs w:val="24"/>
                <w:lang w:val="es-CL" w:bidi="he-IL"/>
              </w:rPr>
              <w:t xml:space="preserve">Cantidad de </w:t>
            </w:r>
            <w:proofErr w:type="spellStart"/>
            <w:r>
              <w:rPr>
                <w:rFonts w:cstheme="minorHAnsi"/>
                <w:sz w:val="24"/>
                <w:szCs w:val="24"/>
                <w:lang w:val="es-CL" w:bidi="he-IL"/>
              </w:rPr>
              <w:t>strings</w:t>
            </w:r>
            <w:proofErr w:type="spellEnd"/>
          </w:p>
        </w:tc>
        <w:tc>
          <w:tcPr>
            <w:tcW w:w="3240" w:type="dxa"/>
          </w:tcPr>
          <w:p w14:paraId="7CBE5FDB" w14:textId="3E284F23" w:rsidR="000C6924" w:rsidRDefault="00287987" w:rsidP="00287987">
            <w:pPr>
              <w:jc w:val="center"/>
              <w:rPr>
                <w:rFonts w:cstheme="minorHAnsi"/>
                <w:sz w:val="24"/>
                <w:szCs w:val="24"/>
                <w:lang w:val="es-CL" w:bidi="he-IL"/>
              </w:rPr>
            </w:pPr>
            <w:r>
              <w:rPr>
                <w:rFonts w:cstheme="minorHAnsi"/>
                <w:sz w:val="24"/>
                <w:szCs w:val="24"/>
                <w:lang w:val="es-CL" w:bidi="he-IL"/>
              </w:rPr>
              <w:t>313</w:t>
            </w:r>
          </w:p>
        </w:tc>
      </w:tr>
      <w:tr w:rsidR="000C6924" w14:paraId="06083418" w14:textId="77777777" w:rsidTr="000C6924">
        <w:trPr>
          <w:jc w:val="center"/>
        </w:trPr>
        <w:tc>
          <w:tcPr>
            <w:tcW w:w="3510" w:type="dxa"/>
          </w:tcPr>
          <w:p w14:paraId="2525FD63" w14:textId="0FAE96DC" w:rsidR="000C6924" w:rsidRDefault="00287987" w:rsidP="00287987">
            <w:pPr>
              <w:jc w:val="center"/>
              <w:rPr>
                <w:rFonts w:cstheme="minorHAnsi"/>
                <w:sz w:val="24"/>
                <w:szCs w:val="24"/>
                <w:lang w:val="es-CL" w:bidi="he-IL"/>
              </w:rPr>
            </w:pPr>
            <w:proofErr w:type="spellStart"/>
            <w:r>
              <w:rPr>
                <w:rFonts w:cstheme="minorHAnsi"/>
                <w:sz w:val="24"/>
                <w:szCs w:val="24"/>
                <w:lang w:val="es-CL" w:bidi="he-IL"/>
              </w:rPr>
              <w:t>Strigs</w:t>
            </w:r>
            <w:proofErr w:type="spellEnd"/>
            <w:r>
              <w:rPr>
                <w:rFonts w:cstheme="minorHAnsi"/>
                <w:sz w:val="24"/>
                <w:szCs w:val="24"/>
                <w:lang w:val="es-CL" w:bidi="he-IL"/>
              </w:rPr>
              <w:t xml:space="preserve"> por fila</w:t>
            </w:r>
          </w:p>
        </w:tc>
        <w:tc>
          <w:tcPr>
            <w:tcW w:w="3240" w:type="dxa"/>
          </w:tcPr>
          <w:p w14:paraId="3D767F8E" w14:textId="2B70BEAB" w:rsidR="000C6924" w:rsidRDefault="00287987" w:rsidP="00287987">
            <w:pPr>
              <w:jc w:val="center"/>
              <w:rPr>
                <w:rFonts w:cstheme="minorHAnsi"/>
                <w:sz w:val="24"/>
                <w:szCs w:val="24"/>
                <w:lang w:val="es-CL" w:bidi="he-IL"/>
              </w:rPr>
            </w:pPr>
            <w:r>
              <w:rPr>
                <w:rFonts w:cstheme="minorHAnsi"/>
                <w:sz w:val="24"/>
                <w:szCs w:val="24"/>
                <w:lang w:val="es-CL" w:bidi="he-IL"/>
              </w:rPr>
              <w:t>2</w:t>
            </w:r>
          </w:p>
        </w:tc>
      </w:tr>
      <w:tr w:rsidR="000C6924" w14:paraId="1CA66D87" w14:textId="77777777" w:rsidTr="000C6924">
        <w:trPr>
          <w:jc w:val="center"/>
        </w:trPr>
        <w:tc>
          <w:tcPr>
            <w:tcW w:w="3510" w:type="dxa"/>
          </w:tcPr>
          <w:p w14:paraId="03C33777" w14:textId="37DE30D1" w:rsidR="000C6924" w:rsidRDefault="00287987" w:rsidP="00287987">
            <w:pPr>
              <w:jc w:val="center"/>
              <w:rPr>
                <w:rFonts w:cstheme="minorHAnsi"/>
                <w:sz w:val="24"/>
                <w:szCs w:val="24"/>
                <w:lang w:val="es-CL" w:bidi="he-IL"/>
              </w:rPr>
            </w:pPr>
            <w:r>
              <w:rPr>
                <w:rFonts w:cstheme="minorHAnsi"/>
                <w:sz w:val="24"/>
                <w:szCs w:val="24"/>
                <w:lang w:val="es-CL" w:bidi="he-IL"/>
              </w:rPr>
              <w:t>Potencia instalada</w:t>
            </w:r>
          </w:p>
        </w:tc>
        <w:tc>
          <w:tcPr>
            <w:tcW w:w="3240" w:type="dxa"/>
          </w:tcPr>
          <w:p w14:paraId="7333934A" w14:textId="1F4F6E81" w:rsidR="000C6924" w:rsidRDefault="00287987" w:rsidP="00287987">
            <w:pPr>
              <w:jc w:val="center"/>
              <w:rPr>
                <w:rFonts w:cstheme="minorHAnsi"/>
                <w:sz w:val="24"/>
                <w:szCs w:val="24"/>
                <w:lang w:val="es-CL" w:bidi="he-IL"/>
              </w:rPr>
            </w:pPr>
            <w:r>
              <w:rPr>
                <w:rFonts w:cstheme="minorHAnsi"/>
                <w:sz w:val="24"/>
                <w:szCs w:val="24"/>
                <w:lang w:val="es-CL" w:bidi="he-IL"/>
              </w:rPr>
              <w:t>2995 kW</w:t>
            </w:r>
          </w:p>
        </w:tc>
      </w:tr>
    </w:tbl>
    <w:p w14:paraId="4F95F32F" w14:textId="77777777" w:rsidR="000C6924" w:rsidRPr="000C6924" w:rsidRDefault="000C6924" w:rsidP="000C6924">
      <w:pPr>
        <w:rPr>
          <w:rFonts w:cstheme="minorHAnsi"/>
          <w:sz w:val="24"/>
          <w:szCs w:val="24"/>
          <w:lang w:val="es-CL" w:bidi="he-IL"/>
        </w:rPr>
      </w:pPr>
    </w:p>
    <w:p w14:paraId="6695B413" w14:textId="6A31630D" w:rsidR="000C6924" w:rsidRPr="008D2BD4" w:rsidRDefault="000C6924" w:rsidP="008D2BD4">
      <w:pPr>
        <w:rPr>
          <w:rFonts w:cstheme="minorHAnsi"/>
          <w:sz w:val="24"/>
          <w:szCs w:val="24"/>
          <w:lang w:val="es-CL" w:bidi="he-IL"/>
        </w:rPr>
      </w:pPr>
    </w:p>
    <w:p w14:paraId="18371BDA" w14:textId="7059CE9E" w:rsidR="0049188C" w:rsidRDefault="0049188C" w:rsidP="0049188C">
      <w:pPr>
        <w:rPr>
          <w:rFonts w:cstheme="minorHAnsi"/>
          <w:sz w:val="24"/>
          <w:szCs w:val="24"/>
          <w:lang w:val="es-CL" w:bidi="he-IL"/>
        </w:rPr>
      </w:pPr>
    </w:p>
    <w:p w14:paraId="491D7067" w14:textId="77777777" w:rsidR="00231261" w:rsidRDefault="00231261" w:rsidP="0049188C">
      <w:pPr>
        <w:rPr>
          <w:rFonts w:cstheme="minorHAnsi"/>
          <w:sz w:val="24"/>
          <w:szCs w:val="24"/>
          <w:lang w:val="es-CL" w:bidi="he-IL"/>
        </w:rPr>
      </w:pPr>
    </w:p>
    <w:p w14:paraId="096DF1FE" w14:textId="77777777" w:rsidR="00231261" w:rsidRPr="008D2BD4" w:rsidRDefault="00231261" w:rsidP="0049188C">
      <w:pPr>
        <w:rPr>
          <w:rFonts w:cstheme="minorHAnsi"/>
          <w:sz w:val="24"/>
          <w:szCs w:val="24"/>
          <w:lang w:val="es-CL" w:bidi="he-IL"/>
        </w:rPr>
      </w:pPr>
    </w:p>
    <w:p w14:paraId="15344174" w14:textId="77777777" w:rsidR="0049188C" w:rsidRPr="008D2BD4" w:rsidRDefault="0049188C" w:rsidP="0049188C">
      <w:pPr>
        <w:rPr>
          <w:rFonts w:cstheme="minorHAnsi"/>
          <w:sz w:val="24"/>
          <w:szCs w:val="24"/>
          <w:lang w:val="es-CL" w:bidi="he-IL"/>
        </w:rPr>
      </w:pPr>
    </w:p>
    <w:p w14:paraId="10BFCF04" w14:textId="3EB671D1" w:rsidR="00A44974" w:rsidRPr="00227624" w:rsidRDefault="003E3AF3" w:rsidP="00C4683F">
      <w:pPr>
        <w:pStyle w:val="ListParagraph"/>
        <w:numPr>
          <w:ilvl w:val="0"/>
          <w:numId w:val="27"/>
        </w:numPr>
        <w:rPr>
          <w:b/>
          <w:bCs/>
          <w:noProof/>
          <w:sz w:val="24"/>
          <w:szCs w:val="24"/>
          <w:lang w:val="es-CL" w:bidi="he-IL"/>
        </w:rPr>
      </w:pPr>
      <w:r w:rsidRPr="00227624">
        <w:rPr>
          <w:b/>
          <w:bCs/>
          <w:noProof/>
          <w:sz w:val="24"/>
          <w:szCs w:val="24"/>
          <w:lang w:val="es-CL" w:bidi="he-IL"/>
        </w:rPr>
        <w:lastRenderedPageBreak/>
        <w:t>Cajas combinadoras</w:t>
      </w:r>
    </w:p>
    <w:p w14:paraId="2975980F" w14:textId="166312CF" w:rsidR="0049188C" w:rsidRDefault="003E3AF3" w:rsidP="003E3AF3">
      <w:pPr>
        <w:rPr>
          <w:rFonts w:cstheme="minorHAnsi"/>
          <w:sz w:val="24"/>
          <w:szCs w:val="24"/>
          <w:lang w:val="es-CL" w:bidi="he-IL"/>
        </w:rPr>
      </w:pPr>
      <w:r w:rsidRPr="003E3AF3">
        <w:rPr>
          <w:rFonts w:cstheme="minorHAnsi"/>
          <w:sz w:val="24"/>
          <w:szCs w:val="24"/>
          <w:lang w:val="es-CL" w:bidi="he-IL"/>
        </w:rPr>
        <w:t xml:space="preserve">Las cajas </w:t>
      </w:r>
      <w:proofErr w:type="spellStart"/>
      <w:r w:rsidRPr="003E3AF3">
        <w:rPr>
          <w:rFonts w:cstheme="minorHAnsi"/>
          <w:sz w:val="24"/>
          <w:szCs w:val="24"/>
          <w:lang w:val="es-CL" w:bidi="he-IL"/>
        </w:rPr>
        <w:t>combinadoras</w:t>
      </w:r>
      <w:proofErr w:type="spellEnd"/>
      <w:r w:rsidRPr="003E3AF3">
        <w:rPr>
          <w:rFonts w:cstheme="minorHAnsi"/>
          <w:sz w:val="24"/>
          <w:szCs w:val="24"/>
          <w:lang w:val="es-CL" w:bidi="he-IL"/>
        </w:rPr>
        <w:t xml:space="preserve"> se</w:t>
      </w:r>
      <w:r>
        <w:rPr>
          <w:rFonts w:cstheme="minorHAnsi"/>
          <w:sz w:val="24"/>
          <w:szCs w:val="24"/>
          <w:lang w:val="es-CL" w:bidi="he-IL"/>
        </w:rPr>
        <w:t>leccionadas corresponden a la</w:t>
      </w:r>
      <w:r w:rsidRPr="003E3AF3">
        <w:rPr>
          <w:rFonts w:cstheme="minorHAnsi"/>
          <w:sz w:val="24"/>
          <w:szCs w:val="24"/>
          <w:lang w:val="es-CL" w:bidi="he-IL"/>
        </w:rPr>
        <w:t xml:space="preserve"> marca SMA modelo DC-CMB-U15-16, cuyas características principal</w:t>
      </w:r>
      <w:r>
        <w:rPr>
          <w:rFonts w:cstheme="minorHAnsi"/>
          <w:sz w:val="24"/>
          <w:szCs w:val="24"/>
          <w:lang w:val="es-CL" w:bidi="he-IL"/>
        </w:rPr>
        <w:t>es se presentan a continuación:</w:t>
      </w:r>
    </w:p>
    <w:tbl>
      <w:tblPr>
        <w:tblStyle w:val="TableGrid"/>
        <w:tblW w:w="0" w:type="auto"/>
        <w:tblLook w:val="04A0" w:firstRow="1" w:lastRow="0" w:firstColumn="1" w:lastColumn="0" w:noHBand="0" w:noVBand="1"/>
      </w:tblPr>
      <w:tblGrid>
        <w:gridCol w:w="4675"/>
        <w:gridCol w:w="4675"/>
      </w:tblGrid>
      <w:tr w:rsidR="003E3AF3" w14:paraId="2D8C491C" w14:textId="77777777" w:rsidTr="003E3AF3">
        <w:tc>
          <w:tcPr>
            <w:tcW w:w="4675" w:type="dxa"/>
          </w:tcPr>
          <w:p w14:paraId="253E8C58" w14:textId="20C79FA7" w:rsidR="003E3AF3" w:rsidRDefault="003E3AF3" w:rsidP="003E3AF3">
            <w:pPr>
              <w:jc w:val="center"/>
              <w:rPr>
                <w:rFonts w:cstheme="minorHAnsi"/>
                <w:sz w:val="24"/>
                <w:szCs w:val="24"/>
                <w:lang w:val="es-CL" w:bidi="he-IL"/>
              </w:rPr>
            </w:pPr>
            <w:proofErr w:type="spellStart"/>
            <w:r>
              <w:rPr>
                <w:rFonts w:cstheme="minorHAnsi"/>
                <w:sz w:val="24"/>
                <w:szCs w:val="24"/>
                <w:lang w:val="es-CL" w:bidi="he-IL"/>
              </w:rPr>
              <w:t>Item</w:t>
            </w:r>
            <w:proofErr w:type="spellEnd"/>
          </w:p>
        </w:tc>
        <w:tc>
          <w:tcPr>
            <w:tcW w:w="4675" w:type="dxa"/>
          </w:tcPr>
          <w:p w14:paraId="6B9AD28D" w14:textId="08E3EF17" w:rsidR="003E3AF3" w:rsidRDefault="003E3AF3" w:rsidP="003E3AF3">
            <w:pPr>
              <w:jc w:val="center"/>
              <w:rPr>
                <w:rFonts w:cstheme="minorHAnsi"/>
                <w:sz w:val="24"/>
                <w:szCs w:val="24"/>
                <w:lang w:val="es-CL" w:bidi="he-IL"/>
              </w:rPr>
            </w:pPr>
            <w:r>
              <w:rPr>
                <w:rFonts w:cstheme="minorHAnsi"/>
                <w:sz w:val="24"/>
                <w:szCs w:val="24"/>
                <w:lang w:val="es-CL" w:bidi="he-IL"/>
              </w:rPr>
              <w:t>DC-CMB-U15-16</w:t>
            </w:r>
          </w:p>
        </w:tc>
      </w:tr>
      <w:tr w:rsidR="003E3AF3" w14:paraId="1C6E69C1" w14:textId="77777777" w:rsidTr="003E3AF3">
        <w:tc>
          <w:tcPr>
            <w:tcW w:w="4675" w:type="dxa"/>
          </w:tcPr>
          <w:p w14:paraId="79DD8193" w14:textId="2544938D" w:rsidR="003E3AF3" w:rsidRDefault="003E3AF3" w:rsidP="003E3AF3">
            <w:pPr>
              <w:jc w:val="center"/>
              <w:rPr>
                <w:rFonts w:cstheme="minorHAnsi"/>
                <w:sz w:val="24"/>
                <w:szCs w:val="24"/>
                <w:lang w:val="es-CL" w:bidi="he-IL"/>
              </w:rPr>
            </w:pPr>
            <w:r>
              <w:rPr>
                <w:rFonts w:cstheme="minorHAnsi"/>
                <w:sz w:val="24"/>
                <w:szCs w:val="24"/>
                <w:lang w:val="es-CL" w:bidi="he-IL"/>
              </w:rPr>
              <w:t>Proveedor</w:t>
            </w:r>
          </w:p>
        </w:tc>
        <w:tc>
          <w:tcPr>
            <w:tcW w:w="4675" w:type="dxa"/>
          </w:tcPr>
          <w:p w14:paraId="41C0CC67" w14:textId="2B57F17D" w:rsidR="003E3AF3" w:rsidRDefault="003E3AF3" w:rsidP="003E3AF3">
            <w:pPr>
              <w:jc w:val="center"/>
              <w:rPr>
                <w:rFonts w:cstheme="minorHAnsi"/>
                <w:sz w:val="24"/>
                <w:szCs w:val="24"/>
                <w:lang w:val="es-CL" w:bidi="he-IL"/>
              </w:rPr>
            </w:pPr>
            <w:r>
              <w:rPr>
                <w:rFonts w:cstheme="minorHAnsi"/>
                <w:sz w:val="24"/>
                <w:szCs w:val="24"/>
                <w:lang w:val="es-CL" w:bidi="he-IL"/>
              </w:rPr>
              <w:t>SMA</w:t>
            </w:r>
          </w:p>
        </w:tc>
      </w:tr>
      <w:tr w:rsidR="003E3AF3" w14:paraId="76B9920D" w14:textId="77777777" w:rsidTr="003E3AF3">
        <w:tc>
          <w:tcPr>
            <w:tcW w:w="4675" w:type="dxa"/>
          </w:tcPr>
          <w:p w14:paraId="52DBDEE3" w14:textId="52DD3F72" w:rsidR="003E3AF3" w:rsidRDefault="003E3AF3" w:rsidP="003E3AF3">
            <w:pPr>
              <w:jc w:val="center"/>
              <w:rPr>
                <w:rFonts w:cstheme="minorHAnsi"/>
                <w:sz w:val="24"/>
                <w:szCs w:val="24"/>
                <w:lang w:val="es-CL" w:bidi="he-IL"/>
              </w:rPr>
            </w:pPr>
            <w:r>
              <w:rPr>
                <w:rFonts w:cstheme="minorHAnsi"/>
                <w:sz w:val="24"/>
                <w:szCs w:val="24"/>
                <w:lang w:val="es-CL" w:bidi="he-IL"/>
              </w:rPr>
              <w:t>Cantidad requerida</w:t>
            </w:r>
          </w:p>
        </w:tc>
        <w:tc>
          <w:tcPr>
            <w:tcW w:w="4675" w:type="dxa"/>
          </w:tcPr>
          <w:p w14:paraId="58029922" w14:textId="67D821B9" w:rsidR="003E3AF3" w:rsidRDefault="003E3AF3" w:rsidP="003E3AF3">
            <w:pPr>
              <w:jc w:val="center"/>
              <w:rPr>
                <w:rFonts w:cstheme="minorHAnsi"/>
                <w:sz w:val="24"/>
                <w:szCs w:val="24"/>
                <w:lang w:val="es-CL" w:bidi="he-IL"/>
              </w:rPr>
            </w:pPr>
            <w:r>
              <w:rPr>
                <w:rFonts w:cstheme="minorHAnsi"/>
                <w:sz w:val="24"/>
                <w:szCs w:val="24"/>
                <w:lang w:val="es-CL" w:bidi="he-IL"/>
              </w:rPr>
              <w:t>20</w:t>
            </w:r>
          </w:p>
        </w:tc>
      </w:tr>
      <w:tr w:rsidR="003E3AF3" w:rsidRPr="00361DCD" w14:paraId="310A74D5" w14:textId="77777777" w:rsidTr="003E3AF3">
        <w:tc>
          <w:tcPr>
            <w:tcW w:w="4675" w:type="dxa"/>
          </w:tcPr>
          <w:p w14:paraId="482501B8" w14:textId="4DE941F3" w:rsidR="003E3AF3" w:rsidRDefault="003E3AF3" w:rsidP="003E3AF3">
            <w:pPr>
              <w:jc w:val="center"/>
              <w:rPr>
                <w:rFonts w:cstheme="minorHAnsi"/>
                <w:sz w:val="24"/>
                <w:szCs w:val="24"/>
                <w:lang w:val="es-CL" w:bidi="he-IL"/>
              </w:rPr>
            </w:pPr>
            <w:r>
              <w:rPr>
                <w:rFonts w:cstheme="minorHAnsi"/>
                <w:sz w:val="24"/>
                <w:szCs w:val="24"/>
                <w:lang w:val="es-CL" w:bidi="he-IL"/>
              </w:rPr>
              <w:t>Instalación</w:t>
            </w:r>
          </w:p>
        </w:tc>
        <w:tc>
          <w:tcPr>
            <w:tcW w:w="4675" w:type="dxa"/>
          </w:tcPr>
          <w:p w14:paraId="4EBFD991" w14:textId="6992A3D3" w:rsidR="003E3AF3" w:rsidRDefault="003E3AF3" w:rsidP="003E3AF3">
            <w:pPr>
              <w:jc w:val="center"/>
              <w:rPr>
                <w:rFonts w:cstheme="minorHAnsi"/>
                <w:sz w:val="24"/>
                <w:szCs w:val="24"/>
                <w:lang w:val="es-CL" w:bidi="he-IL"/>
              </w:rPr>
            </w:pPr>
            <w:r>
              <w:rPr>
                <w:rFonts w:cstheme="minorHAnsi"/>
                <w:sz w:val="24"/>
                <w:szCs w:val="24"/>
                <w:lang w:val="es-CL" w:bidi="he-IL"/>
              </w:rPr>
              <w:t xml:space="preserve">Montado en pilar de </w:t>
            </w:r>
            <w:proofErr w:type="spellStart"/>
            <w:r>
              <w:rPr>
                <w:rFonts w:cstheme="minorHAnsi"/>
                <w:sz w:val="24"/>
                <w:szCs w:val="24"/>
                <w:lang w:val="es-CL" w:bidi="he-IL"/>
              </w:rPr>
              <w:t>trackers</w:t>
            </w:r>
            <w:proofErr w:type="spellEnd"/>
          </w:p>
        </w:tc>
      </w:tr>
      <w:tr w:rsidR="003E3AF3" w14:paraId="079FB9CD" w14:textId="77777777" w:rsidTr="003E3AF3">
        <w:tc>
          <w:tcPr>
            <w:tcW w:w="4675" w:type="dxa"/>
          </w:tcPr>
          <w:p w14:paraId="7930CB18" w14:textId="2D412149" w:rsidR="003E3AF3" w:rsidRDefault="003E3AF3" w:rsidP="003E3AF3">
            <w:pPr>
              <w:jc w:val="center"/>
              <w:rPr>
                <w:rFonts w:cstheme="minorHAnsi"/>
                <w:sz w:val="24"/>
                <w:szCs w:val="24"/>
                <w:lang w:val="es-CL" w:bidi="he-IL"/>
              </w:rPr>
            </w:pPr>
            <w:r>
              <w:rPr>
                <w:rFonts w:cstheme="minorHAnsi"/>
                <w:sz w:val="24"/>
                <w:szCs w:val="24"/>
                <w:lang w:val="es-CL" w:bidi="he-IL"/>
              </w:rPr>
              <w:t>Tensión asignada</w:t>
            </w:r>
          </w:p>
        </w:tc>
        <w:tc>
          <w:tcPr>
            <w:tcW w:w="4675" w:type="dxa"/>
          </w:tcPr>
          <w:p w14:paraId="5FEC4F01" w14:textId="39A3CBE4" w:rsidR="003E3AF3" w:rsidRDefault="003E3AF3" w:rsidP="003E3AF3">
            <w:pPr>
              <w:jc w:val="center"/>
              <w:rPr>
                <w:rFonts w:cstheme="minorHAnsi"/>
                <w:sz w:val="24"/>
                <w:szCs w:val="24"/>
                <w:lang w:val="es-CL" w:bidi="he-IL"/>
              </w:rPr>
            </w:pPr>
            <w:r>
              <w:rPr>
                <w:rFonts w:cstheme="minorHAnsi"/>
                <w:sz w:val="24"/>
                <w:szCs w:val="24"/>
                <w:lang w:val="es-CL" w:bidi="he-IL"/>
              </w:rPr>
              <w:t>1500v</w:t>
            </w:r>
          </w:p>
        </w:tc>
      </w:tr>
      <w:tr w:rsidR="003E3AF3" w14:paraId="0663ED77" w14:textId="77777777" w:rsidTr="003E3AF3">
        <w:tc>
          <w:tcPr>
            <w:tcW w:w="4675" w:type="dxa"/>
          </w:tcPr>
          <w:p w14:paraId="15A7982F" w14:textId="35FBD473" w:rsidR="003E3AF3" w:rsidRDefault="003E3AF3" w:rsidP="003E3AF3">
            <w:pPr>
              <w:jc w:val="center"/>
              <w:rPr>
                <w:rFonts w:cstheme="minorHAnsi"/>
                <w:sz w:val="24"/>
                <w:szCs w:val="24"/>
                <w:lang w:val="es-CL" w:bidi="he-IL"/>
              </w:rPr>
            </w:pPr>
            <w:r>
              <w:rPr>
                <w:rFonts w:cstheme="minorHAnsi"/>
                <w:sz w:val="24"/>
                <w:szCs w:val="24"/>
                <w:lang w:val="es-CL" w:bidi="he-IL"/>
              </w:rPr>
              <w:t xml:space="preserve">Número de entradas de </w:t>
            </w:r>
            <w:proofErr w:type="spellStart"/>
            <w:r>
              <w:rPr>
                <w:rFonts w:cstheme="minorHAnsi"/>
                <w:sz w:val="24"/>
                <w:szCs w:val="24"/>
                <w:lang w:val="es-CL" w:bidi="he-IL"/>
              </w:rPr>
              <w:t>string</w:t>
            </w:r>
            <w:proofErr w:type="spellEnd"/>
            <w:r>
              <w:rPr>
                <w:rFonts w:cstheme="minorHAnsi"/>
                <w:sz w:val="24"/>
                <w:szCs w:val="24"/>
                <w:lang w:val="es-CL" w:bidi="he-IL"/>
              </w:rPr>
              <w:t>/</w:t>
            </w:r>
            <w:proofErr w:type="spellStart"/>
            <w:r>
              <w:rPr>
                <w:rFonts w:cstheme="minorHAnsi"/>
                <w:sz w:val="24"/>
                <w:szCs w:val="24"/>
                <w:lang w:val="es-CL" w:bidi="he-IL"/>
              </w:rPr>
              <w:t>Portafusibles</w:t>
            </w:r>
            <w:proofErr w:type="spellEnd"/>
          </w:p>
        </w:tc>
        <w:tc>
          <w:tcPr>
            <w:tcW w:w="4675" w:type="dxa"/>
          </w:tcPr>
          <w:p w14:paraId="59860B14" w14:textId="5BD1B56E" w:rsidR="003E3AF3" w:rsidRDefault="003E3AF3" w:rsidP="003E3AF3">
            <w:pPr>
              <w:jc w:val="center"/>
              <w:rPr>
                <w:rFonts w:cstheme="minorHAnsi"/>
                <w:sz w:val="24"/>
                <w:szCs w:val="24"/>
                <w:lang w:val="es-CL" w:bidi="he-IL"/>
              </w:rPr>
            </w:pPr>
            <w:r>
              <w:rPr>
                <w:rFonts w:cstheme="minorHAnsi"/>
                <w:sz w:val="24"/>
                <w:szCs w:val="24"/>
                <w:lang w:val="es-CL" w:bidi="he-IL"/>
              </w:rPr>
              <w:t>16</w:t>
            </w:r>
          </w:p>
        </w:tc>
      </w:tr>
      <w:tr w:rsidR="003E3AF3" w14:paraId="052BD5EB" w14:textId="77777777" w:rsidTr="003E3AF3">
        <w:tc>
          <w:tcPr>
            <w:tcW w:w="4675" w:type="dxa"/>
          </w:tcPr>
          <w:p w14:paraId="4299909F" w14:textId="1912163F" w:rsidR="003E3AF3" w:rsidRDefault="003E3AF3" w:rsidP="003E3AF3">
            <w:pPr>
              <w:jc w:val="center"/>
              <w:rPr>
                <w:rFonts w:cstheme="minorHAnsi"/>
                <w:sz w:val="24"/>
                <w:szCs w:val="24"/>
                <w:lang w:val="es-CL" w:bidi="he-IL"/>
              </w:rPr>
            </w:pPr>
            <w:r>
              <w:rPr>
                <w:rFonts w:cstheme="minorHAnsi"/>
                <w:sz w:val="24"/>
                <w:szCs w:val="24"/>
                <w:lang w:val="es-CL" w:bidi="he-IL"/>
              </w:rPr>
              <w:t>Corriente asignada</w:t>
            </w:r>
          </w:p>
        </w:tc>
        <w:tc>
          <w:tcPr>
            <w:tcW w:w="4675" w:type="dxa"/>
          </w:tcPr>
          <w:p w14:paraId="184E0BEA" w14:textId="17940618" w:rsidR="003E3AF3" w:rsidRDefault="003E3AF3" w:rsidP="003E3AF3">
            <w:pPr>
              <w:jc w:val="center"/>
              <w:rPr>
                <w:rFonts w:cstheme="minorHAnsi"/>
                <w:sz w:val="24"/>
                <w:szCs w:val="24"/>
                <w:lang w:val="es-CL" w:bidi="he-IL"/>
              </w:rPr>
            </w:pPr>
            <w:r>
              <w:rPr>
                <w:rFonts w:cstheme="minorHAnsi"/>
                <w:sz w:val="24"/>
                <w:szCs w:val="24"/>
                <w:lang w:val="es-CL" w:bidi="he-IL"/>
              </w:rPr>
              <w:t>17.2 A</w:t>
            </w:r>
          </w:p>
        </w:tc>
      </w:tr>
      <w:tr w:rsidR="003E3AF3" w14:paraId="3B49FEFA" w14:textId="77777777" w:rsidTr="003E3AF3">
        <w:tc>
          <w:tcPr>
            <w:tcW w:w="4675" w:type="dxa"/>
          </w:tcPr>
          <w:p w14:paraId="7DBA5DE7" w14:textId="65EC39E3" w:rsidR="003E3AF3" w:rsidRDefault="003E3AF3" w:rsidP="003E3AF3">
            <w:pPr>
              <w:jc w:val="center"/>
              <w:rPr>
                <w:rFonts w:cstheme="minorHAnsi"/>
                <w:sz w:val="24"/>
                <w:szCs w:val="24"/>
                <w:lang w:val="es-CL" w:bidi="he-IL"/>
              </w:rPr>
            </w:pPr>
            <w:r>
              <w:rPr>
                <w:rFonts w:cstheme="minorHAnsi"/>
                <w:sz w:val="24"/>
                <w:szCs w:val="24"/>
                <w:lang w:val="es-CL" w:bidi="he-IL"/>
              </w:rPr>
              <w:t>Tipo de fusible</w:t>
            </w:r>
          </w:p>
        </w:tc>
        <w:tc>
          <w:tcPr>
            <w:tcW w:w="4675" w:type="dxa"/>
          </w:tcPr>
          <w:p w14:paraId="71B15655" w14:textId="508F8D61" w:rsidR="003E3AF3" w:rsidRDefault="003E3AF3" w:rsidP="003E3AF3">
            <w:pPr>
              <w:jc w:val="center"/>
              <w:rPr>
                <w:rFonts w:cstheme="minorHAnsi"/>
                <w:sz w:val="24"/>
                <w:szCs w:val="24"/>
                <w:lang w:val="es-CL" w:bidi="he-IL"/>
              </w:rPr>
            </w:pPr>
            <w:r>
              <w:rPr>
                <w:rFonts w:cstheme="minorHAnsi"/>
                <w:sz w:val="24"/>
                <w:szCs w:val="24"/>
                <w:lang w:val="es-CL" w:bidi="he-IL"/>
              </w:rPr>
              <w:t xml:space="preserve">10.3x85 - 1500V CC - </w:t>
            </w:r>
            <w:proofErr w:type="spellStart"/>
            <w:r>
              <w:rPr>
                <w:rFonts w:cstheme="minorHAnsi"/>
                <w:sz w:val="24"/>
                <w:szCs w:val="24"/>
                <w:lang w:val="es-CL" w:bidi="he-IL"/>
              </w:rPr>
              <w:t>Gpv</w:t>
            </w:r>
            <w:proofErr w:type="spellEnd"/>
          </w:p>
        </w:tc>
      </w:tr>
    </w:tbl>
    <w:p w14:paraId="6CB70C3E" w14:textId="77777777" w:rsidR="003E3AF3" w:rsidRDefault="003E3AF3" w:rsidP="003E3AF3">
      <w:pPr>
        <w:rPr>
          <w:rFonts w:cstheme="minorHAnsi"/>
          <w:sz w:val="24"/>
          <w:szCs w:val="24"/>
          <w:lang w:val="es-CL" w:bidi="he-IL"/>
        </w:rPr>
      </w:pPr>
    </w:p>
    <w:p w14:paraId="30D58D27" w14:textId="77777777" w:rsidR="003E3AF3" w:rsidRDefault="003E3AF3" w:rsidP="003E3AF3">
      <w:pPr>
        <w:rPr>
          <w:rFonts w:cstheme="minorHAnsi"/>
          <w:sz w:val="24"/>
          <w:szCs w:val="24"/>
          <w:lang w:val="es-CL" w:bidi="he-IL"/>
        </w:rPr>
      </w:pPr>
    </w:p>
    <w:p w14:paraId="15B3ADED" w14:textId="0DA01404" w:rsidR="00C277A1" w:rsidRDefault="00C277A1" w:rsidP="00C277A1">
      <w:pPr>
        <w:pStyle w:val="ListParagraph"/>
        <w:numPr>
          <w:ilvl w:val="1"/>
          <w:numId w:val="1"/>
        </w:numPr>
        <w:autoSpaceDE w:val="0"/>
        <w:autoSpaceDN w:val="0"/>
        <w:adjustRightInd w:val="0"/>
        <w:spacing w:after="0" w:line="240" w:lineRule="auto"/>
        <w:rPr>
          <w:rFonts w:cstheme="minorHAnsi"/>
          <w:sz w:val="24"/>
          <w:szCs w:val="24"/>
          <w:lang w:val="es-CL" w:bidi="he-IL"/>
        </w:rPr>
      </w:pPr>
      <w:r>
        <w:rPr>
          <w:rFonts w:cstheme="minorHAnsi"/>
          <w:sz w:val="24"/>
          <w:szCs w:val="24"/>
          <w:lang w:val="es-CL" w:bidi="he-IL"/>
        </w:rPr>
        <w:t xml:space="preserve"> Equipos de Corriente Alterna instalados</w:t>
      </w:r>
    </w:p>
    <w:p w14:paraId="512C9B1E" w14:textId="77777777" w:rsidR="00C277A1" w:rsidRDefault="00C277A1" w:rsidP="00C277A1">
      <w:pPr>
        <w:autoSpaceDE w:val="0"/>
        <w:autoSpaceDN w:val="0"/>
        <w:adjustRightInd w:val="0"/>
        <w:spacing w:after="0" w:line="240" w:lineRule="auto"/>
        <w:rPr>
          <w:rFonts w:cstheme="minorHAnsi"/>
          <w:sz w:val="24"/>
          <w:szCs w:val="24"/>
          <w:lang w:val="es-CL" w:bidi="he-IL"/>
        </w:rPr>
      </w:pPr>
    </w:p>
    <w:p w14:paraId="259AA47F" w14:textId="18723EE9" w:rsidR="00C277A1" w:rsidRPr="00254313" w:rsidRDefault="000D63AC" w:rsidP="001F1E6F">
      <w:pPr>
        <w:pStyle w:val="ListParagraph"/>
        <w:numPr>
          <w:ilvl w:val="0"/>
          <w:numId w:val="27"/>
        </w:numPr>
        <w:autoSpaceDE w:val="0"/>
        <w:autoSpaceDN w:val="0"/>
        <w:adjustRightInd w:val="0"/>
        <w:spacing w:after="0" w:line="240" w:lineRule="auto"/>
        <w:rPr>
          <w:rFonts w:cstheme="minorHAnsi"/>
          <w:b/>
          <w:bCs/>
          <w:sz w:val="24"/>
          <w:szCs w:val="24"/>
          <w:lang w:val="es-CL" w:bidi="he-IL"/>
        </w:rPr>
      </w:pPr>
      <w:r w:rsidRPr="00254313">
        <w:rPr>
          <w:rFonts w:cstheme="minorHAnsi"/>
          <w:b/>
          <w:bCs/>
          <w:sz w:val="24"/>
          <w:szCs w:val="24"/>
          <w:lang w:val="es-CL" w:bidi="he-IL"/>
        </w:rPr>
        <w:t>Unidad Integrada</w:t>
      </w:r>
    </w:p>
    <w:p w14:paraId="10C609CA" w14:textId="6D2F17E8" w:rsidR="000D63AC" w:rsidRDefault="000D63AC" w:rsidP="000D63AC">
      <w:pPr>
        <w:autoSpaceDE w:val="0"/>
        <w:autoSpaceDN w:val="0"/>
        <w:adjustRightInd w:val="0"/>
        <w:spacing w:after="0" w:line="240" w:lineRule="auto"/>
        <w:rPr>
          <w:rFonts w:cstheme="minorHAnsi"/>
          <w:sz w:val="24"/>
          <w:szCs w:val="24"/>
          <w:lang w:val="es-CL" w:bidi="he-IL"/>
        </w:rPr>
      </w:pPr>
      <w:r>
        <w:rPr>
          <w:rFonts w:cstheme="minorHAnsi"/>
          <w:sz w:val="24"/>
          <w:szCs w:val="24"/>
          <w:lang w:val="es-CL" w:bidi="he-IL"/>
        </w:rPr>
        <w:t xml:space="preserve">El proyecto cuenta con una unidad integrada de la firma SMA modelo MV </w:t>
      </w:r>
      <w:proofErr w:type="spellStart"/>
      <w:r>
        <w:rPr>
          <w:rFonts w:cstheme="minorHAnsi"/>
          <w:sz w:val="24"/>
          <w:szCs w:val="24"/>
          <w:lang w:val="es-CL" w:bidi="he-IL"/>
        </w:rPr>
        <w:t>Power</w:t>
      </w:r>
      <w:proofErr w:type="spellEnd"/>
      <w:r>
        <w:rPr>
          <w:rFonts w:cstheme="minorHAnsi"/>
          <w:sz w:val="24"/>
          <w:szCs w:val="24"/>
          <w:lang w:val="es-CL" w:bidi="he-IL"/>
        </w:rPr>
        <w:t xml:space="preserve"> </w:t>
      </w:r>
      <w:proofErr w:type="spellStart"/>
      <w:r>
        <w:rPr>
          <w:rFonts w:cstheme="minorHAnsi"/>
          <w:sz w:val="24"/>
          <w:szCs w:val="24"/>
          <w:lang w:val="es-CL" w:bidi="he-IL"/>
        </w:rPr>
        <w:t>Station</w:t>
      </w:r>
      <w:proofErr w:type="spellEnd"/>
      <w:r>
        <w:rPr>
          <w:rFonts w:cstheme="minorHAnsi"/>
          <w:sz w:val="24"/>
          <w:szCs w:val="24"/>
          <w:lang w:val="es-CL" w:bidi="he-IL"/>
        </w:rPr>
        <w:t xml:space="preserve"> 2750, cuyas características principales se representan a continuación:</w:t>
      </w:r>
    </w:p>
    <w:p w14:paraId="740726CC" w14:textId="77777777" w:rsidR="00231261" w:rsidRDefault="00231261" w:rsidP="000D63AC">
      <w:pPr>
        <w:autoSpaceDE w:val="0"/>
        <w:autoSpaceDN w:val="0"/>
        <w:adjustRightInd w:val="0"/>
        <w:spacing w:after="0" w:line="240" w:lineRule="auto"/>
        <w:rPr>
          <w:rFonts w:cstheme="minorHAnsi"/>
          <w:sz w:val="24"/>
          <w:szCs w:val="24"/>
          <w:lang w:val="es-CL" w:bidi="he-IL"/>
        </w:rPr>
      </w:pPr>
    </w:p>
    <w:tbl>
      <w:tblPr>
        <w:tblStyle w:val="TableGrid"/>
        <w:tblW w:w="0" w:type="auto"/>
        <w:tblLook w:val="04A0" w:firstRow="1" w:lastRow="0" w:firstColumn="1" w:lastColumn="0" w:noHBand="0" w:noVBand="1"/>
      </w:tblPr>
      <w:tblGrid>
        <w:gridCol w:w="5575"/>
        <w:gridCol w:w="3775"/>
      </w:tblGrid>
      <w:tr w:rsidR="000D63AC" w14:paraId="32E76EC6" w14:textId="77777777" w:rsidTr="00810F41">
        <w:tc>
          <w:tcPr>
            <w:tcW w:w="5575" w:type="dxa"/>
          </w:tcPr>
          <w:p w14:paraId="52FA536E" w14:textId="4CFBB977" w:rsidR="000D63AC" w:rsidRDefault="000D63AC" w:rsidP="009E112B">
            <w:pPr>
              <w:autoSpaceDE w:val="0"/>
              <w:autoSpaceDN w:val="0"/>
              <w:adjustRightInd w:val="0"/>
              <w:jc w:val="center"/>
              <w:rPr>
                <w:rFonts w:cstheme="minorHAnsi"/>
                <w:sz w:val="24"/>
                <w:szCs w:val="24"/>
                <w:lang w:val="es-CL" w:bidi="he-IL"/>
              </w:rPr>
            </w:pPr>
            <w:r>
              <w:rPr>
                <w:rFonts w:cstheme="minorHAnsi"/>
                <w:sz w:val="24"/>
                <w:szCs w:val="24"/>
                <w:lang w:val="es-CL" w:bidi="he-IL"/>
              </w:rPr>
              <w:t>Modelo</w:t>
            </w:r>
          </w:p>
        </w:tc>
        <w:tc>
          <w:tcPr>
            <w:tcW w:w="3775" w:type="dxa"/>
          </w:tcPr>
          <w:p w14:paraId="685F8112" w14:textId="412218A9" w:rsidR="000D63AC" w:rsidRDefault="009E112B" w:rsidP="009E112B">
            <w:pPr>
              <w:autoSpaceDE w:val="0"/>
              <w:autoSpaceDN w:val="0"/>
              <w:adjustRightInd w:val="0"/>
              <w:jc w:val="center"/>
              <w:rPr>
                <w:rFonts w:cstheme="minorHAnsi"/>
                <w:sz w:val="24"/>
                <w:szCs w:val="24"/>
                <w:lang w:val="es-CL" w:bidi="he-IL"/>
              </w:rPr>
            </w:pPr>
            <w:r>
              <w:rPr>
                <w:rFonts w:cstheme="minorHAnsi"/>
                <w:sz w:val="24"/>
                <w:szCs w:val="24"/>
                <w:lang w:val="es-CL" w:bidi="he-IL"/>
              </w:rPr>
              <w:t xml:space="preserve">MV </w:t>
            </w:r>
            <w:proofErr w:type="spellStart"/>
            <w:r>
              <w:rPr>
                <w:rFonts w:cstheme="minorHAnsi"/>
                <w:sz w:val="24"/>
                <w:szCs w:val="24"/>
                <w:lang w:val="es-CL" w:bidi="he-IL"/>
              </w:rPr>
              <w:t>Power</w:t>
            </w:r>
            <w:proofErr w:type="spellEnd"/>
            <w:r>
              <w:rPr>
                <w:rFonts w:cstheme="minorHAnsi"/>
                <w:sz w:val="24"/>
                <w:szCs w:val="24"/>
                <w:lang w:val="es-CL" w:bidi="he-IL"/>
              </w:rPr>
              <w:t xml:space="preserve"> </w:t>
            </w:r>
            <w:proofErr w:type="spellStart"/>
            <w:r>
              <w:rPr>
                <w:rFonts w:cstheme="minorHAnsi"/>
                <w:sz w:val="24"/>
                <w:szCs w:val="24"/>
                <w:lang w:val="es-CL" w:bidi="he-IL"/>
              </w:rPr>
              <w:t>Station</w:t>
            </w:r>
            <w:proofErr w:type="spellEnd"/>
            <w:r>
              <w:rPr>
                <w:rFonts w:cstheme="minorHAnsi"/>
                <w:sz w:val="24"/>
                <w:szCs w:val="24"/>
                <w:lang w:val="es-CL" w:bidi="he-IL"/>
              </w:rPr>
              <w:t xml:space="preserve"> 2750</w:t>
            </w:r>
          </w:p>
        </w:tc>
      </w:tr>
      <w:tr w:rsidR="000D63AC" w14:paraId="736FA12A" w14:textId="77777777" w:rsidTr="00810F41">
        <w:tc>
          <w:tcPr>
            <w:tcW w:w="5575" w:type="dxa"/>
          </w:tcPr>
          <w:p w14:paraId="73917699" w14:textId="7006E44B" w:rsidR="000D63AC" w:rsidRDefault="000D63AC" w:rsidP="009E112B">
            <w:pPr>
              <w:autoSpaceDE w:val="0"/>
              <w:autoSpaceDN w:val="0"/>
              <w:adjustRightInd w:val="0"/>
              <w:jc w:val="center"/>
              <w:rPr>
                <w:rFonts w:cstheme="minorHAnsi"/>
                <w:sz w:val="24"/>
                <w:szCs w:val="24"/>
                <w:lang w:val="es-CL" w:bidi="he-IL"/>
              </w:rPr>
            </w:pPr>
            <w:r>
              <w:rPr>
                <w:rFonts w:cstheme="minorHAnsi"/>
                <w:sz w:val="24"/>
                <w:szCs w:val="24"/>
                <w:lang w:val="es-CL" w:bidi="he-IL"/>
              </w:rPr>
              <w:t>Proveedor</w:t>
            </w:r>
          </w:p>
        </w:tc>
        <w:tc>
          <w:tcPr>
            <w:tcW w:w="3775" w:type="dxa"/>
          </w:tcPr>
          <w:p w14:paraId="2E7FAF2A" w14:textId="5418E190" w:rsidR="000D63AC" w:rsidRDefault="009E112B" w:rsidP="009E112B">
            <w:pPr>
              <w:autoSpaceDE w:val="0"/>
              <w:autoSpaceDN w:val="0"/>
              <w:adjustRightInd w:val="0"/>
              <w:jc w:val="center"/>
              <w:rPr>
                <w:rFonts w:cstheme="minorHAnsi"/>
                <w:sz w:val="24"/>
                <w:szCs w:val="24"/>
                <w:lang w:val="es-CL" w:bidi="he-IL"/>
              </w:rPr>
            </w:pPr>
            <w:r>
              <w:rPr>
                <w:rFonts w:cstheme="minorHAnsi"/>
                <w:sz w:val="24"/>
                <w:szCs w:val="24"/>
                <w:lang w:val="es-CL" w:bidi="he-IL"/>
              </w:rPr>
              <w:t>SMA</w:t>
            </w:r>
          </w:p>
        </w:tc>
      </w:tr>
      <w:tr w:rsidR="000D63AC" w14:paraId="56927E0A" w14:textId="77777777" w:rsidTr="00810F41">
        <w:tc>
          <w:tcPr>
            <w:tcW w:w="5575" w:type="dxa"/>
          </w:tcPr>
          <w:p w14:paraId="1C86D054" w14:textId="5370F7D2" w:rsidR="000D63AC" w:rsidRDefault="000D63AC" w:rsidP="009E112B">
            <w:pPr>
              <w:autoSpaceDE w:val="0"/>
              <w:autoSpaceDN w:val="0"/>
              <w:adjustRightInd w:val="0"/>
              <w:jc w:val="center"/>
              <w:rPr>
                <w:rFonts w:cstheme="minorHAnsi"/>
                <w:sz w:val="24"/>
                <w:szCs w:val="24"/>
                <w:lang w:val="es-CL" w:bidi="he-IL"/>
              </w:rPr>
            </w:pPr>
            <w:r>
              <w:rPr>
                <w:rFonts w:cstheme="minorHAnsi"/>
                <w:sz w:val="24"/>
                <w:szCs w:val="24"/>
                <w:lang w:val="es-CL" w:bidi="he-IL"/>
              </w:rPr>
              <w:t>Cantidad</w:t>
            </w:r>
          </w:p>
        </w:tc>
        <w:tc>
          <w:tcPr>
            <w:tcW w:w="3775" w:type="dxa"/>
          </w:tcPr>
          <w:p w14:paraId="7AF2FAF5" w14:textId="599226CE" w:rsidR="000D63AC" w:rsidRDefault="009E112B" w:rsidP="009E112B">
            <w:pPr>
              <w:autoSpaceDE w:val="0"/>
              <w:autoSpaceDN w:val="0"/>
              <w:adjustRightInd w:val="0"/>
              <w:jc w:val="center"/>
              <w:rPr>
                <w:rFonts w:cstheme="minorHAnsi"/>
                <w:sz w:val="24"/>
                <w:szCs w:val="24"/>
                <w:lang w:val="es-CL" w:bidi="he-IL"/>
              </w:rPr>
            </w:pPr>
            <w:r>
              <w:rPr>
                <w:rFonts w:cstheme="minorHAnsi"/>
                <w:sz w:val="24"/>
                <w:szCs w:val="24"/>
                <w:lang w:val="es-CL" w:bidi="he-IL"/>
              </w:rPr>
              <w:t>1</w:t>
            </w:r>
          </w:p>
        </w:tc>
      </w:tr>
      <w:tr w:rsidR="000D63AC" w14:paraId="060C7735" w14:textId="77777777" w:rsidTr="00810F41">
        <w:tc>
          <w:tcPr>
            <w:tcW w:w="5575" w:type="dxa"/>
          </w:tcPr>
          <w:p w14:paraId="4CFA3B58" w14:textId="453B906E" w:rsidR="000D63AC" w:rsidRDefault="000D63AC" w:rsidP="009E112B">
            <w:pPr>
              <w:autoSpaceDE w:val="0"/>
              <w:autoSpaceDN w:val="0"/>
              <w:adjustRightInd w:val="0"/>
              <w:jc w:val="center"/>
              <w:rPr>
                <w:rFonts w:cstheme="minorHAnsi"/>
                <w:sz w:val="24"/>
                <w:szCs w:val="24"/>
                <w:lang w:val="es-CL" w:bidi="he-IL"/>
              </w:rPr>
            </w:pPr>
            <w:r>
              <w:rPr>
                <w:rFonts w:cstheme="minorHAnsi"/>
                <w:sz w:val="24"/>
                <w:szCs w:val="24"/>
                <w:lang w:val="es-CL" w:bidi="he-IL"/>
              </w:rPr>
              <w:t>Instalación</w:t>
            </w:r>
          </w:p>
        </w:tc>
        <w:tc>
          <w:tcPr>
            <w:tcW w:w="3775" w:type="dxa"/>
          </w:tcPr>
          <w:p w14:paraId="36C38685" w14:textId="241C58BF" w:rsidR="000D63AC" w:rsidRDefault="009E112B" w:rsidP="009E112B">
            <w:pPr>
              <w:autoSpaceDE w:val="0"/>
              <w:autoSpaceDN w:val="0"/>
              <w:adjustRightInd w:val="0"/>
              <w:jc w:val="center"/>
              <w:rPr>
                <w:rFonts w:cstheme="minorHAnsi"/>
                <w:sz w:val="24"/>
                <w:szCs w:val="24"/>
                <w:lang w:val="es-CL" w:bidi="he-IL"/>
              </w:rPr>
            </w:pPr>
            <w:r>
              <w:rPr>
                <w:rFonts w:cstheme="minorHAnsi"/>
                <w:sz w:val="24"/>
                <w:szCs w:val="24"/>
                <w:lang w:val="es-CL" w:bidi="he-IL"/>
              </w:rPr>
              <w:t>Auto-soportado - apernado</w:t>
            </w:r>
          </w:p>
        </w:tc>
      </w:tr>
      <w:tr w:rsidR="000D63AC" w14:paraId="21DF2D39" w14:textId="77777777" w:rsidTr="00810F41">
        <w:tc>
          <w:tcPr>
            <w:tcW w:w="5575" w:type="dxa"/>
          </w:tcPr>
          <w:p w14:paraId="2745EC65" w14:textId="1920AF65" w:rsidR="000D63AC" w:rsidRPr="000D63AC" w:rsidRDefault="000D63AC" w:rsidP="009E112B">
            <w:pPr>
              <w:autoSpaceDE w:val="0"/>
              <w:autoSpaceDN w:val="0"/>
              <w:adjustRightInd w:val="0"/>
              <w:jc w:val="center"/>
              <w:rPr>
                <w:rFonts w:cstheme="minorHAnsi"/>
                <w:b/>
                <w:bCs/>
                <w:sz w:val="24"/>
                <w:szCs w:val="24"/>
                <w:lang w:val="es-CL" w:bidi="he-IL"/>
              </w:rPr>
            </w:pPr>
            <w:r w:rsidRPr="000D63AC">
              <w:rPr>
                <w:rFonts w:cstheme="minorHAnsi"/>
                <w:b/>
                <w:bCs/>
                <w:sz w:val="24"/>
                <w:szCs w:val="24"/>
                <w:lang w:val="es-CL" w:bidi="he-IL"/>
              </w:rPr>
              <w:t>Entrada de CC</w:t>
            </w:r>
          </w:p>
        </w:tc>
        <w:tc>
          <w:tcPr>
            <w:tcW w:w="3775" w:type="dxa"/>
          </w:tcPr>
          <w:p w14:paraId="408AA4C0" w14:textId="77777777" w:rsidR="000D63AC" w:rsidRDefault="000D63AC" w:rsidP="009E112B">
            <w:pPr>
              <w:autoSpaceDE w:val="0"/>
              <w:autoSpaceDN w:val="0"/>
              <w:adjustRightInd w:val="0"/>
              <w:jc w:val="center"/>
              <w:rPr>
                <w:rFonts w:cstheme="minorHAnsi"/>
                <w:sz w:val="24"/>
                <w:szCs w:val="24"/>
                <w:lang w:val="es-CL" w:bidi="he-IL"/>
              </w:rPr>
            </w:pPr>
          </w:p>
        </w:tc>
      </w:tr>
      <w:tr w:rsidR="000D63AC" w14:paraId="60F59450" w14:textId="77777777" w:rsidTr="00810F41">
        <w:tc>
          <w:tcPr>
            <w:tcW w:w="5575" w:type="dxa"/>
          </w:tcPr>
          <w:p w14:paraId="09D6A486" w14:textId="15F56A98" w:rsidR="000D63AC" w:rsidRDefault="000D63AC" w:rsidP="009E112B">
            <w:pPr>
              <w:autoSpaceDE w:val="0"/>
              <w:autoSpaceDN w:val="0"/>
              <w:adjustRightInd w:val="0"/>
              <w:jc w:val="center"/>
              <w:rPr>
                <w:rFonts w:cstheme="minorHAnsi"/>
                <w:sz w:val="24"/>
                <w:szCs w:val="24"/>
                <w:lang w:val="es-CL" w:bidi="he-IL"/>
              </w:rPr>
            </w:pPr>
            <w:r>
              <w:rPr>
                <w:rFonts w:cstheme="minorHAnsi"/>
                <w:sz w:val="24"/>
                <w:szCs w:val="24"/>
                <w:lang w:val="es-CL" w:bidi="he-IL"/>
              </w:rPr>
              <w:t>Inversor</w:t>
            </w:r>
          </w:p>
        </w:tc>
        <w:tc>
          <w:tcPr>
            <w:tcW w:w="3775" w:type="dxa"/>
          </w:tcPr>
          <w:p w14:paraId="0A7260BB" w14:textId="53EAA564" w:rsidR="000D63AC" w:rsidRDefault="009E112B" w:rsidP="009E112B">
            <w:pPr>
              <w:autoSpaceDE w:val="0"/>
              <w:autoSpaceDN w:val="0"/>
              <w:adjustRightInd w:val="0"/>
              <w:jc w:val="center"/>
              <w:rPr>
                <w:rFonts w:cstheme="minorHAnsi"/>
                <w:sz w:val="24"/>
                <w:szCs w:val="24"/>
                <w:lang w:val="es-CL" w:bidi="he-IL"/>
              </w:rPr>
            </w:pPr>
            <w:r>
              <w:rPr>
                <w:rFonts w:cstheme="minorHAnsi"/>
                <w:sz w:val="24"/>
                <w:szCs w:val="24"/>
                <w:lang w:bidi="he-IL"/>
              </w:rPr>
              <w:t xml:space="preserve">1xSunny Central </w:t>
            </w:r>
            <w:r w:rsidRPr="009E112B">
              <w:rPr>
                <w:rFonts w:cstheme="minorHAnsi"/>
                <w:sz w:val="24"/>
                <w:szCs w:val="24"/>
                <w:lang w:bidi="he-IL"/>
              </w:rPr>
              <w:t>2750-EV</w:t>
            </w:r>
          </w:p>
        </w:tc>
      </w:tr>
      <w:tr w:rsidR="000D63AC" w14:paraId="1818F4DE" w14:textId="77777777" w:rsidTr="00810F41">
        <w:tc>
          <w:tcPr>
            <w:tcW w:w="5575" w:type="dxa"/>
          </w:tcPr>
          <w:p w14:paraId="4847AB9C" w14:textId="79680445" w:rsidR="000D63AC" w:rsidRDefault="000D63AC" w:rsidP="009E112B">
            <w:pPr>
              <w:autoSpaceDE w:val="0"/>
              <w:autoSpaceDN w:val="0"/>
              <w:adjustRightInd w:val="0"/>
              <w:jc w:val="center"/>
              <w:rPr>
                <w:rFonts w:cstheme="minorHAnsi"/>
                <w:sz w:val="24"/>
                <w:szCs w:val="24"/>
                <w:lang w:val="es-CL" w:bidi="he-IL"/>
              </w:rPr>
            </w:pPr>
            <w:r>
              <w:rPr>
                <w:rFonts w:cstheme="minorHAnsi"/>
                <w:sz w:val="24"/>
                <w:szCs w:val="24"/>
                <w:lang w:val="es-CL" w:bidi="he-IL"/>
              </w:rPr>
              <w:t>Tensión de entrada máxima</w:t>
            </w:r>
          </w:p>
        </w:tc>
        <w:tc>
          <w:tcPr>
            <w:tcW w:w="3775" w:type="dxa"/>
          </w:tcPr>
          <w:p w14:paraId="008F64C1" w14:textId="6BD7D540" w:rsidR="000D63AC" w:rsidRDefault="009E112B" w:rsidP="009E112B">
            <w:pPr>
              <w:autoSpaceDE w:val="0"/>
              <w:autoSpaceDN w:val="0"/>
              <w:adjustRightInd w:val="0"/>
              <w:jc w:val="center"/>
              <w:rPr>
                <w:rFonts w:cstheme="minorHAnsi"/>
                <w:sz w:val="24"/>
                <w:szCs w:val="24"/>
                <w:lang w:val="es-CL" w:bidi="he-IL"/>
              </w:rPr>
            </w:pPr>
            <w:r>
              <w:rPr>
                <w:rFonts w:cstheme="minorHAnsi"/>
                <w:sz w:val="24"/>
                <w:szCs w:val="24"/>
                <w:lang w:val="es-CL" w:bidi="he-IL"/>
              </w:rPr>
              <w:t>1500V</w:t>
            </w:r>
          </w:p>
        </w:tc>
      </w:tr>
      <w:tr w:rsidR="000D63AC" w14:paraId="60378525" w14:textId="77777777" w:rsidTr="00810F41">
        <w:tc>
          <w:tcPr>
            <w:tcW w:w="5575" w:type="dxa"/>
          </w:tcPr>
          <w:p w14:paraId="10769755" w14:textId="03FDFDAD" w:rsidR="000D63AC" w:rsidRDefault="000D63AC" w:rsidP="009E112B">
            <w:pPr>
              <w:autoSpaceDE w:val="0"/>
              <w:autoSpaceDN w:val="0"/>
              <w:adjustRightInd w:val="0"/>
              <w:jc w:val="center"/>
              <w:rPr>
                <w:rFonts w:cstheme="minorHAnsi"/>
                <w:sz w:val="24"/>
                <w:szCs w:val="24"/>
                <w:lang w:val="es-CL" w:bidi="he-IL"/>
              </w:rPr>
            </w:pPr>
            <w:r>
              <w:rPr>
                <w:rFonts w:cstheme="minorHAnsi"/>
                <w:sz w:val="24"/>
                <w:szCs w:val="24"/>
                <w:lang w:val="es-CL" w:bidi="he-IL"/>
              </w:rPr>
              <w:t>Corriente de entrada máxima</w:t>
            </w:r>
          </w:p>
        </w:tc>
        <w:tc>
          <w:tcPr>
            <w:tcW w:w="3775" w:type="dxa"/>
          </w:tcPr>
          <w:p w14:paraId="30985D14" w14:textId="27FDEA7B" w:rsidR="000D63AC" w:rsidRDefault="00EB1938" w:rsidP="009E112B">
            <w:pPr>
              <w:autoSpaceDE w:val="0"/>
              <w:autoSpaceDN w:val="0"/>
              <w:adjustRightInd w:val="0"/>
              <w:jc w:val="center"/>
              <w:rPr>
                <w:rFonts w:cstheme="minorHAnsi"/>
                <w:sz w:val="24"/>
                <w:szCs w:val="24"/>
                <w:lang w:val="es-CL" w:bidi="he-IL"/>
              </w:rPr>
            </w:pPr>
            <w:r>
              <w:rPr>
                <w:rFonts w:cstheme="minorHAnsi"/>
                <w:sz w:val="24"/>
                <w:szCs w:val="24"/>
                <w:lang w:val="es-CL" w:bidi="he-IL"/>
              </w:rPr>
              <w:t>3200A</w:t>
            </w:r>
          </w:p>
        </w:tc>
      </w:tr>
      <w:tr w:rsidR="000D63AC" w14:paraId="52BEADDC" w14:textId="77777777" w:rsidTr="00810F41">
        <w:tc>
          <w:tcPr>
            <w:tcW w:w="5575" w:type="dxa"/>
          </w:tcPr>
          <w:p w14:paraId="1C9A2B33" w14:textId="38161B96" w:rsidR="000D63AC" w:rsidRDefault="000D63AC" w:rsidP="009E112B">
            <w:pPr>
              <w:autoSpaceDE w:val="0"/>
              <w:autoSpaceDN w:val="0"/>
              <w:adjustRightInd w:val="0"/>
              <w:jc w:val="center"/>
              <w:rPr>
                <w:rFonts w:cstheme="minorHAnsi"/>
                <w:sz w:val="24"/>
                <w:szCs w:val="24"/>
                <w:lang w:val="es-CL" w:bidi="he-IL"/>
              </w:rPr>
            </w:pPr>
            <w:r>
              <w:rPr>
                <w:rFonts w:cstheme="minorHAnsi"/>
                <w:sz w:val="24"/>
                <w:szCs w:val="24"/>
                <w:lang w:val="es-CL" w:bidi="he-IL"/>
              </w:rPr>
              <w:t>Número de entradas CC totales</w:t>
            </w:r>
          </w:p>
        </w:tc>
        <w:tc>
          <w:tcPr>
            <w:tcW w:w="3775" w:type="dxa"/>
          </w:tcPr>
          <w:p w14:paraId="6177FA00" w14:textId="53193086" w:rsidR="000D63AC" w:rsidRDefault="00EB1938" w:rsidP="009E112B">
            <w:pPr>
              <w:autoSpaceDE w:val="0"/>
              <w:autoSpaceDN w:val="0"/>
              <w:adjustRightInd w:val="0"/>
              <w:jc w:val="center"/>
              <w:rPr>
                <w:rFonts w:cstheme="minorHAnsi"/>
                <w:sz w:val="24"/>
                <w:szCs w:val="24"/>
                <w:lang w:val="es-CL" w:bidi="he-IL"/>
              </w:rPr>
            </w:pPr>
            <w:r>
              <w:rPr>
                <w:rFonts w:cstheme="minorHAnsi"/>
                <w:sz w:val="24"/>
                <w:szCs w:val="24"/>
                <w:lang w:val="es-CL" w:bidi="he-IL"/>
              </w:rPr>
              <w:t>24</w:t>
            </w:r>
          </w:p>
        </w:tc>
      </w:tr>
      <w:tr w:rsidR="000D63AC" w14:paraId="6A59865B" w14:textId="77777777" w:rsidTr="00810F41">
        <w:tc>
          <w:tcPr>
            <w:tcW w:w="5575" w:type="dxa"/>
          </w:tcPr>
          <w:p w14:paraId="7172A0DE" w14:textId="35D3C400" w:rsidR="000D63AC" w:rsidRDefault="000D63AC" w:rsidP="009E112B">
            <w:pPr>
              <w:autoSpaceDE w:val="0"/>
              <w:autoSpaceDN w:val="0"/>
              <w:adjustRightInd w:val="0"/>
              <w:jc w:val="center"/>
              <w:rPr>
                <w:rFonts w:cstheme="minorHAnsi"/>
                <w:sz w:val="24"/>
                <w:szCs w:val="24"/>
                <w:lang w:val="es-CL" w:bidi="he-IL"/>
              </w:rPr>
            </w:pPr>
            <w:r>
              <w:rPr>
                <w:rFonts w:cstheme="minorHAnsi"/>
                <w:sz w:val="24"/>
                <w:szCs w:val="24"/>
                <w:lang w:val="es-CL" w:bidi="he-IL"/>
              </w:rPr>
              <w:t>Número de entradas CC activas</w:t>
            </w:r>
          </w:p>
        </w:tc>
        <w:tc>
          <w:tcPr>
            <w:tcW w:w="3775" w:type="dxa"/>
          </w:tcPr>
          <w:p w14:paraId="5592587D" w14:textId="0867553B" w:rsidR="000D63AC" w:rsidRDefault="00EB1938" w:rsidP="009E112B">
            <w:pPr>
              <w:autoSpaceDE w:val="0"/>
              <w:autoSpaceDN w:val="0"/>
              <w:adjustRightInd w:val="0"/>
              <w:jc w:val="center"/>
              <w:rPr>
                <w:rFonts w:cstheme="minorHAnsi"/>
                <w:sz w:val="24"/>
                <w:szCs w:val="24"/>
                <w:lang w:val="es-CL" w:bidi="he-IL"/>
              </w:rPr>
            </w:pPr>
            <w:r>
              <w:rPr>
                <w:rFonts w:cstheme="minorHAnsi"/>
                <w:sz w:val="24"/>
                <w:szCs w:val="24"/>
                <w:lang w:val="es-CL" w:bidi="he-IL"/>
              </w:rPr>
              <w:t>20</w:t>
            </w:r>
          </w:p>
        </w:tc>
      </w:tr>
      <w:tr w:rsidR="000D63AC" w14:paraId="32A15322" w14:textId="77777777" w:rsidTr="00810F41">
        <w:tc>
          <w:tcPr>
            <w:tcW w:w="5575" w:type="dxa"/>
          </w:tcPr>
          <w:p w14:paraId="20B43BFA" w14:textId="1813024E" w:rsidR="000D63AC" w:rsidRPr="000D63AC" w:rsidRDefault="000D63AC" w:rsidP="009E112B">
            <w:pPr>
              <w:autoSpaceDE w:val="0"/>
              <w:autoSpaceDN w:val="0"/>
              <w:adjustRightInd w:val="0"/>
              <w:jc w:val="center"/>
              <w:rPr>
                <w:rFonts w:cstheme="minorHAnsi"/>
                <w:b/>
                <w:bCs/>
                <w:sz w:val="24"/>
                <w:szCs w:val="24"/>
                <w:lang w:val="es-CL" w:bidi="he-IL"/>
              </w:rPr>
            </w:pPr>
            <w:r w:rsidRPr="000D63AC">
              <w:rPr>
                <w:rFonts w:cstheme="minorHAnsi"/>
                <w:b/>
                <w:bCs/>
                <w:sz w:val="24"/>
                <w:szCs w:val="24"/>
                <w:lang w:val="es-CL" w:bidi="he-IL"/>
              </w:rPr>
              <w:t>Salida de CA</w:t>
            </w:r>
          </w:p>
        </w:tc>
        <w:tc>
          <w:tcPr>
            <w:tcW w:w="3775" w:type="dxa"/>
          </w:tcPr>
          <w:p w14:paraId="3D6DA6B5" w14:textId="5DF19DAF" w:rsidR="000D63AC" w:rsidRDefault="000D63AC" w:rsidP="009E112B">
            <w:pPr>
              <w:autoSpaceDE w:val="0"/>
              <w:autoSpaceDN w:val="0"/>
              <w:adjustRightInd w:val="0"/>
              <w:jc w:val="center"/>
              <w:rPr>
                <w:rFonts w:cstheme="minorHAnsi"/>
                <w:sz w:val="24"/>
                <w:szCs w:val="24"/>
                <w:lang w:val="es-CL" w:bidi="he-IL"/>
              </w:rPr>
            </w:pPr>
          </w:p>
        </w:tc>
      </w:tr>
      <w:tr w:rsidR="000D63AC" w14:paraId="4EE42CA4" w14:textId="77777777" w:rsidTr="00810F41">
        <w:tc>
          <w:tcPr>
            <w:tcW w:w="5575" w:type="dxa"/>
          </w:tcPr>
          <w:p w14:paraId="542F987E" w14:textId="4579EED3" w:rsidR="000D63AC" w:rsidRPr="000D63AC" w:rsidRDefault="000D63AC" w:rsidP="009E112B">
            <w:pPr>
              <w:autoSpaceDE w:val="0"/>
              <w:autoSpaceDN w:val="0"/>
              <w:adjustRightInd w:val="0"/>
              <w:jc w:val="center"/>
              <w:rPr>
                <w:rFonts w:cstheme="minorHAnsi"/>
                <w:sz w:val="24"/>
                <w:szCs w:val="24"/>
                <w:lang w:val="es-CL" w:bidi="he-IL"/>
              </w:rPr>
            </w:pPr>
            <w:r>
              <w:rPr>
                <w:rFonts w:cstheme="minorHAnsi"/>
                <w:sz w:val="24"/>
                <w:szCs w:val="24"/>
                <w:lang w:val="es-CL" w:bidi="he-IL"/>
              </w:rPr>
              <w:t>Potencia nominal de CA con COS (phi)=</w:t>
            </w:r>
            <w:r w:rsidRPr="000D63AC">
              <w:rPr>
                <w:rFonts w:ascii="Calibri" w:hAnsi="Calibri" w:cs="Calibri"/>
                <w:sz w:val="18"/>
                <w:szCs w:val="18"/>
                <w:lang w:val="es-CL" w:bidi="he-IL"/>
              </w:rPr>
              <w:t xml:space="preserve"> </w:t>
            </w:r>
            <w:r w:rsidR="00810F41" w:rsidRPr="00810F41">
              <w:rPr>
                <w:rFonts w:ascii="Calibri" w:hAnsi="Calibri" w:cs="Calibri"/>
                <w:lang w:val="es-CL" w:bidi="he-IL"/>
              </w:rPr>
              <w:t>1(a</w:t>
            </w:r>
            <w:r w:rsidR="00810F41">
              <w:rPr>
                <w:rFonts w:ascii="Calibri" w:hAnsi="Calibri" w:cs="Calibri"/>
                <w:lang w:val="es-CL" w:bidi="he-IL"/>
              </w:rPr>
              <w:t xml:space="preserve"> </w:t>
            </w:r>
            <w:r w:rsidR="00810F41" w:rsidRPr="00810F41">
              <w:rPr>
                <w:rFonts w:ascii="Calibri" w:hAnsi="Calibri" w:cs="Calibri"/>
                <w:lang w:val="es-CL" w:bidi="he-IL"/>
              </w:rPr>
              <w:t>35°C/a</w:t>
            </w:r>
            <w:r w:rsidR="00810F41">
              <w:rPr>
                <w:rFonts w:ascii="Calibri" w:hAnsi="Calibri" w:cs="Calibri"/>
                <w:lang w:val="es-CL" w:bidi="he-IL"/>
              </w:rPr>
              <w:t xml:space="preserve"> </w:t>
            </w:r>
            <w:r w:rsidR="00810F41" w:rsidRPr="00810F41">
              <w:rPr>
                <w:rFonts w:ascii="Calibri" w:hAnsi="Calibri" w:cs="Calibri"/>
                <w:lang w:val="es-CL" w:bidi="he-IL"/>
              </w:rPr>
              <w:t>50°C)</w:t>
            </w:r>
          </w:p>
        </w:tc>
        <w:tc>
          <w:tcPr>
            <w:tcW w:w="3775" w:type="dxa"/>
          </w:tcPr>
          <w:p w14:paraId="40F9EC1F" w14:textId="06FA6B10" w:rsidR="000D63AC" w:rsidRDefault="00EA24B1" w:rsidP="009E112B">
            <w:pPr>
              <w:autoSpaceDE w:val="0"/>
              <w:autoSpaceDN w:val="0"/>
              <w:adjustRightInd w:val="0"/>
              <w:jc w:val="center"/>
              <w:rPr>
                <w:rFonts w:cstheme="minorHAnsi"/>
                <w:sz w:val="24"/>
                <w:szCs w:val="24"/>
                <w:lang w:val="es-CL" w:bidi="he-IL"/>
              </w:rPr>
            </w:pPr>
            <w:r>
              <w:rPr>
                <w:rFonts w:cstheme="minorHAnsi"/>
                <w:sz w:val="24"/>
                <w:szCs w:val="24"/>
                <w:lang w:val="es-CL" w:bidi="he-IL"/>
              </w:rPr>
              <w:t>2750kVA – 2500kVA</w:t>
            </w:r>
          </w:p>
        </w:tc>
      </w:tr>
      <w:tr w:rsidR="000D63AC" w14:paraId="08D41F86" w14:textId="77777777" w:rsidTr="00810F41">
        <w:tc>
          <w:tcPr>
            <w:tcW w:w="5575" w:type="dxa"/>
          </w:tcPr>
          <w:p w14:paraId="2693DEFA" w14:textId="46C2E225" w:rsidR="000D63AC" w:rsidRDefault="00810F41" w:rsidP="009E112B">
            <w:pPr>
              <w:autoSpaceDE w:val="0"/>
              <w:autoSpaceDN w:val="0"/>
              <w:adjustRightInd w:val="0"/>
              <w:jc w:val="center"/>
              <w:rPr>
                <w:rFonts w:cstheme="minorHAnsi"/>
                <w:sz w:val="24"/>
                <w:szCs w:val="24"/>
                <w:lang w:val="es-CL" w:bidi="he-IL"/>
              </w:rPr>
            </w:pPr>
            <w:r>
              <w:rPr>
                <w:rFonts w:cstheme="minorHAnsi"/>
                <w:sz w:val="24"/>
                <w:szCs w:val="24"/>
                <w:lang w:val="es-CL" w:bidi="he-IL"/>
              </w:rPr>
              <w:t>Tensión nominal de CA</w:t>
            </w:r>
          </w:p>
        </w:tc>
        <w:tc>
          <w:tcPr>
            <w:tcW w:w="3775" w:type="dxa"/>
          </w:tcPr>
          <w:p w14:paraId="11DDE62E" w14:textId="4FEA0314" w:rsidR="000D63AC" w:rsidRDefault="00EA24B1" w:rsidP="009E112B">
            <w:pPr>
              <w:autoSpaceDE w:val="0"/>
              <w:autoSpaceDN w:val="0"/>
              <w:adjustRightInd w:val="0"/>
              <w:jc w:val="center"/>
              <w:rPr>
                <w:rFonts w:cstheme="minorHAnsi"/>
                <w:sz w:val="24"/>
                <w:szCs w:val="24"/>
                <w:lang w:val="es-CL" w:bidi="he-IL"/>
              </w:rPr>
            </w:pPr>
            <w:r>
              <w:rPr>
                <w:rFonts w:cstheme="minorHAnsi"/>
                <w:sz w:val="24"/>
                <w:szCs w:val="24"/>
                <w:lang w:val="es-CL" w:bidi="he-IL"/>
              </w:rPr>
              <w:t>15kV</w:t>
            </w:r>
          </w:p>
        </w:tc>
      </w:tr>
      <w:tr w:rsidR="000D63AC" w14:paraId="3905F5CE" w14:textId="77777777" w:rsidTr="00810F41">
        <w:tc>
          <w:tcPr>
            <w:tcW w:w="5575" w:type="dxa"/>
          </w:tcPr>
          <w:p w14:paraId="5824D52F" w14:textId="3D6A7970" w:rsidR="000D63AC" w:rsidRDefault="00810F41" w:rsidP="009E112B">
            <w:pPr>
              <w:autoSpaceDE w:val="0"/>
              <w:autoSpaceDN w:val="0"/>
              <w:adjustRightInd w:val="0"/>
              <w:jc w:val="center"/>
              <w:rPr>
                <w:rFonts w:cstheme="minorHAnsi"/>
                <w:sz w:val="24"/>
                <w:szCs w:val="24"/>
                <w:lang w:val="es-CL" w:bidi="he-IL"/>
              </w:rPr>
            </w:pPr>
            <w:r>
              <w:rPr>
                <w:rFonts w:cstheme="minorHAnsi"/>
                <w:sz w:val="24"/>
                <w:szCs w:val="24"/>
                <w:lang w:val="es-CL" w:bidi="he-IL"/>
              </w:rPr>
              <w:t>Frecuencia de red de CA</w:t>
            </w:r>
          </w:p>
        </w:tc>
        <w:tc>
          <w:tcPr>
            <w:tcW w:w="3775" w:type="dxa"/>
          </w:tcPr>
          <w:p w14:paraId="18135739" w14:textId="5F84EDEE" w:rsidR="000D63AC" w:rsidRDefault="00EA24B1" w:rsidP="009E112B">
            <w:pPr>
              <w:autoSpaceDE w:val="0"/>
              <w:autoSpaceDN w:val="0"/>
              <w:adjustRightInd w:val="0"/>
              <w:jc w:val="center"/>
              <w:rPr>
                <w:rFonts w:cstheme="minorHAnsi"/>
                <w:sz w:val="24"/>
                <w:szCs w:val="24"/>
                <w:lang w:val="es-CL" w:bidi="he-IL"/>
              </w:rPr>
            </w:pPr>
            <w:r>
              <w:rPr>
                <w:rFonts w:cstheme="minorHAnsi"/>
                <w:sz w:val="24"/>
                <w:szCs w:val="24"/>
                <w:lang w:val="es-CL" w:bidi="he-IL"/>
              </w:rPr>
              <w:t>50Hz</w:t>
            </w:r>
          </w:p>
        </w:tc>
      </w:tr>
      <w:tr w:rsidR="000D63AC" w14:paraId="340D5569" w14:textId="77777777" w:rsidTr="00810F41">
        <w:tc>
          <w:tcPr>
            <w:tcW w:w="5575" w:type="dxa"/>
          </w:tcPr>
          <w:p w14:paraId="6F3CD54B" w14:textId="38C188EB" w:rsidR="000D63AC" w:rsidRDefault="00810F41" w:rsidP="009E112B">
            <w:pPr>
              <w:autoSpaceDE w:val="0"/>
              <w:autoSpaceDN w:val="0"/>
              <w:adjustRightInd w:val="0"/>
              <w:jc w:val="center"/>
              <w:rPr>
                <w:rFonts w:cstheme="minorHAnsi"/>
                <w:sz w:val="24"/>
                <w:szCs w:val="24"/>
                <w:lang w:val="es-CL" w:bidi="he-IL"/>
              </w:rPr>
            </w:pPr>
            <w:r>
              <w:rPr>
                <w:rFonts w:cstheme="minorHAnsi"/>
                <w:sz w:val="24"/>
                <w:szCs w:val="24"/>
                <w:lang w:val="es-CL" w:bidi="he-IL"/>
              </w:rPr>
              <w:t>Factor de potencia</w:t>
            </w:r>
          </w:p>
        </w:tc>
        <w:tc>
          <w:tcPr>
            <w:tcW w:w="3775" w:type="dxa"/>
          </w:tcPr>
          <w:p w14:paraId="0BCF8AD2" w14:textId="59C8C283" w:rsidR="000D63AC" w:rsidRDefault="00EA24B1" w:rsidP="00EA24B1">
            <w:pPr>
              <w:autoSpaceDE w:val="0"/>
              <w:autoSpaceDN w:val="0"/>
              <w:adjustRightInd w:val="0"/>
              <w:jc w:val="center"/>
              <w:rPr>
                <w:rFonts w:cstheme="minorHAnsi"/>
                <w:sz w:val="24"/>
                <w:szCs w:val="24"/>
                <w:lang w:val="es-CL" w:bidi="he-IL"/>
              </w:rPr>
            </w:pPr>
            <w:r>
              <w:rPr>
                <w:rFonts w:cstheme="minorHAnsi"/>
                <w:sz w:val="24"/>
                <w:szCs w:val="24"/>
                <w:lang w:bidi="he-IL"/>
              </w:rPr>
              <w:t xml:space="preserve">1/0.8 </w:t>
            </w:r>
            <w:proofErr w:type="spellStart"/>
            <w:r>
              <w:rPr>
                <w:rFonts w:cstheme="minorHAnsi"/>
                <w:sz w:val="24"/>
                <w:szCs w:val="24"/>
                <w:lang w:bidi="he-IL"/>
              </w:rPr>
              <w:t>inductivo</w:t>
            </w:r>
            <w:proofErr w:type="spellEnd"/>
            <w:r>
              <w:rPr>
                <w:rFonts w:cstheme="minorHAnsi"/>
                <w:sz w:val="24"/>
                <w:szCs w:val="24"/>
                <w:lang w:bidi="he-IL"/>
              </w:rPr>
              <w:t xml:space="preserve"> a 0.8 </w:t>
            </w:r>
            <w:proofErr w:type="spellStart"/>
            <w:r w:rsidRPr="00EA24B1">
              <w:rPr>
                <w:rFonts w:cstheme="minorHAnsi"/>
                <w:sz w:val="24"/>
                <w:szCs w:val="24"/>
                <w:lang w:bidi="he-IL"/>
              </w:rPr>
              <w:t>capacitivo</w:t>
            </w:r>
            <w:proofErr w:type="spellEnd"/>
          </w:p>
        </w:tc>
      </w:tr>
    </w:tbl>
    <w:p w14:paraId="750C1FDB" w14:textId="77777777" w:rsidR="000D63AC" w:rsidRPr="000D63AC" w:rsidRDefault="000D63AC" w:rsidP="000D63AC">
      <w:pPr>
        <w:autoSpaceDE w:val="0"/>
        <w:autoSpaceDN w:val="0"/>
        <w:adjustRightInd w:val="0"/>
        <w:spacing w:after="0" w:line="240" w:lineRule="auto"/>
        <w:rPr>
          <w:rFonts w:cstheme="minorHAnsi"/>
          <w:sz w:val="24"/>
          <w:szCs w:val="24"/>
          <w:lang w:val="es-CL" w:bidi="he-IL"/>
        </w:rPr>
      </w:pPr>
    </w:p>
    <w:p w14:paraId="519F7316" w14:textId="77777777" w:rsidR="0032111D" w:rsidRDefault="0032111D" w:rsidP="0032111D">
      <w:pPr>
        <w:rPr>
          <w:rFonts w:cstheme="minorHAnsi"/>
          <w:sz w:val="24"/>
          <w:szCs w:val="24"/>
          <w:lang w:val="es-CL" w:bidi="he-IL"/>
        </w:rPr>
      </w:pPr>
    </w:p>
    <w:p w14:paraId="6D0EE9FB" w14:textId="77777777" w:rsidR="0032111D" w:rsidRDefault="0032111D" w:rsidP="0032111D">
      <w:pPr>
        <w:rPr>
          <w:rFonts w:cstheme="minorHAnsi"/>
          <w:sz w:val="24"/>
          <w:szCs w:val="24"/>
          <w:lang w:val="es-CL" w:bidi="he-IL"/>
        </w:rPr>
      </w:pPr>
    </w:p>
    <w:p w14:paraId="70333DF6" w14:textId="77777777" w:rsidR="0032111D" w:rsidRDefault="0032111D" w:rsidP="0032111D">
      <w:pPr>
        <w:rPr>
          <w:rFonts w:cstheme="minorHAnsi"/>
          <w:sz w:val="24"/>
          <w:szCs w:val="24"/>
          <w:lang w:val="es-CL" w:bidi="he-IL"/>
        </w:rPr>
      </w:pPr>
    </w:p>
    <w:p w14:paraId="0E824669" w14:textId="77777777" w:rsidR="0032111D" w:rsidRDefault="0032111D" w:rsidP="0032111D">
      <w:pPr>
        <w:rPr>
          <w:rFonts w:cstheme="minorHAnsi"/>
          <w:sz w:val="24"/>
          <w:szCs w:val="24"/>
          <w:lang w:val="es-CL" w:bidi="he-IL"/>
        </w:rPr>
      </w:pPr>
      <w:r w:rsidRPr="0032111D">
        <w:rPr>
          <w:rFonts w:cstheme="minorHAnsi"/>
          <w:sz w:val="24"/>
          <w:szCs w:val="24"/>
          <w:lang w:val="es-CL" w:bidi="he-IL"/>
        </w:rPr>
        <w:lastRenderedPageBreak/>
        <w:t>Esta</w:t>
      </w:r>
      <w:r>
        <w:rPr>
          <w:rFonts w:cstheme="minorHAnsi"/>
          <w:sz w:val="24"/>
          <w:szCs w:val="24"/>
          <w:lang w:val="es-CL" w:bidi="he-IL"/>
        </w:rPr>
        <w:t xml:space="preserve"> unidad incluye en su interior:</w:t>
      </w:r>
    </w:p>
    <w:p w14:paraId="7B031F27" w14:textId="3323CC6A" w:rsidR="0032111D" w:rsidRPr="0032111D" w:rsidRDefault="0032111D" w:rsidP="0032111D">
      <w:pPr>
        <w:pStyle w:val="ListParagraph"/>
        <w:numPr>
          <w:ilvl w:val="0"/>
          <w:numId w:val="29"/>
        </w:numPr>
        <w:rPr>
          <w:rFonts w:cstheme="minorHAnsi"/>
          <w:sz w:val="24"/>
          <w:szCs w:val="24"/>
          <w:lang w:val="es-CL" w:bidi="he-IL"/>
        </w:rPr>
      </w:pPr>
      <w:r w:rsidRPr="0032111D">
        <w:rPr>
          <w:rFonts w:cstheme="minorHAnsi"/>
          <w:sz w:val="24"/>
          <w:szCs w:val="24"/>
          <w:lang w:val="es-CL" w:bidi="he-IL"/>
        </w:rPr>
        <w:t xml:space="preserve">Equipo inversor CC/CA </w:t>
      </w:r>
    </w:p>
    <w:p w14:paraId="41CF220A" w14:textId="59FE7CF8" w:rsidR="0032111D" w:rsidRPr="0032111D" w:rsidRDefault="0032111D" w:rsidP="0032111D">
      <w:pPr>
        <w:pStyle w:val="ListParagraph"/>
        <w:numPr>
          <w:ilvl w:val="0"/>
          <w:numId w:val="29"/>
        </w:numPr>
        <w:rPr>
          <w:rFonts w:cstheme="minorHAnsi"/>
          <w:sz w:val="24"/>
          <w:szCs w:val="24"/>
          <w:lang w:val="es-CL" w:bidi="he-IL"/>
        </w:rPr>
      </w:pPr>
      <w:r w:rsidRPr="0032111D">
        <w:rPr>
          <w:rFonts w:cstheme="minorHAnsi"/>
          <w:sz w:val="24"/>
          <w:szCs w:val="24"/>
          <w:lang w:val="es-CL" w:bidi="he-IL"/>
        </w:rPr>
        <w:t xml:space="preserve">Transformador de MT </w:t>
      </w:r>
    </w:p>
    <w:p w14:paraId="4259B1AC" w14:textId="60281F3B" w:rsidR="0032111D" w:rsidRPr="0032111D" w:rsidRDefault="0032111D" w:rsidP="0032111D">
      <w:pPr>
        <w:pStyle w:val="ListParagraph"/>
        <w:numPr>
          <w:ilvl w:val="0"/>
          <w:numId w:val="29"/>
        </w:numPr>
        <w:rPr>
          <w:rFonts w:cstheme="minorHAnsi"/>
          <w:sz w:val="24"/>
          <w:szCs w:val="24"/>
          <w:lang w:val="es-CL" w:bidi="he-IL"/>
        </w:rPr>
      </w:pPr>
      <w:r w:rsidRPr="0032111D">
        <w:rPr>
          <w:rFonts w:cstheme="minorHAnsi"/>
          <w:sz w:val="24"/>
          <w:szCs w:val="24"/>
          <w:lang w:val="es-CL" w:bidi="he-IL"/>
        </w:rPr>
        <w:t xml:space="preserve">Equipos de control y protección </w:t>
      </w:r>
    </w:p>
    <w:p w14:paraId="0601FDBD" w14:textId="2C473197" w:rsidR="0032111D" w:rsidRPr="0032111D" w:rsidRDefault="0032111D" w:rsidP="0032111D">
      <w:pPr>
        <w:pStyle w:val="ListParagraph"/>
        <w:numPr>
          <w:ilvl w:val="0"/>
          <w:numId w:val="29"/>
        </w:numPr>
        <w:rPr>
          <w:rFonts w:cstheme="minorHAnsi"/>
          <w:sz w:val="24"/>
          <w:szCs w:val="24"/>
          <w:lang w:val="es-CL" w:bidi="he-IL"/>
        </w:rPr>
      </w:pPr>
      <w:r w:rsidRPr="0032111D">
        <w:rPr>
          <w:rFonts w:cstheme="minorHAnsi"/>
          <w:sz w:val="24"/>
          <w:szCs w:val="24"/>
          <w:lang w:val="es-CL" w:bidi="he-IL"/>
        </w:rPr>
        <w:t xml:space="preserve">Transformador de SS/AA de 30 </w:t>
      </w:r>
      <w:proofErr w:type="spellStart"/>
      <w:r w:rsidRPr="0032111D">
        <w:rPr>
          <w:rFonts w:cstheme="minorHAnsi"/>
          <w:sz w:val="24"/>
          <w:szCs w:val="24"/>
          <w:lang w:val="es-CL" w:bidi="he-IL"/>
        </w:rPr>
        <w:t>kVA</w:t>
      </w:r>
      <w:proofErr w:type="spellEnd"/>
      <w:r w:rsidRPr="0032111D">
        <w:rPr>
          <w:rFonts w:cstheme="minorHAnsi"/>
          <w:sz w:val="24"/>
          <w:szCs w:val="24"/>
          <w:lang w:val="es-CL" w:bidi="he-IL"/>
        </w:rPr>
        <w:t xml:space="preserve"> </w:t>
      </w:r>
    </w:p>
    <w:p w14:paraId="156FDE81" w14:textId="2D0CAB78" w:rsidR="0032111D" w:rsidRPr="0032111D" w:rsidRDefault="0032111D" w:rsidP="0032111D">
      <w:pPr>
        <w:pStyle w:val="ListParagraph"/>
        <w:numPr>
          <w:ilvl w:val="0"/>
          <w:numId w:val="29"/>
        </w:numPr>
        <w:rPr>
          <w:rFonts w:cstheme="minorHAnsi"/>
          <w:sz w:val="24"/>
          <w:szCs w:val="24"/>
          <w:lang w:val="es-CL" w:bidi="he-IL"/>
        </w:rPr>
      </w:pPr>
      <w:r w:rsidRPr="0032111D">
        <w:rPr>
          <w:rFonts w:cstheme="minorHAnsi"/>
          <w:sz w:val="24"/>
          <w:szCs w:val="24"/>
          <w:lang w:val="es-CL" w:bidi="he-IL"/>
        </w:rPr>
        <w:t xml:space="preserve">Sistema de alimentación de SS/AA </w:t>
      </w:r>
    </w:p>
    <w:p w14:paraId="6BBD9540" w14:textId="77777777" w:rsidR="003E3AF3" w:rsidRDefault="003E3AF3" w:rsidP="003E3AF3">
      <w:pPr>
        <w:rPr>
          <w:rFonts w:cstheme="minorHAnsi"/>
          <w:sz w:val="24"/>
          <w:szCs w:val="24"/>
          <w:lang w:val="es-CL" w:bidi="he-IL"/>
        </w:rPr>
      </w:pPr>
    </w:p>
    <w:p w14:paraId="63139A8E" w14:textId="7478CEF3" w:rsidR="003E3AF3" w:rsidRPr="00254313" w:rsidRDefault="004F6B48" w:rsidP="004F6B48">
      <w:pPr>
        <w:pStyle w:val="ListParagraph"/>
        <w:numPr>
          <w:ilvl w:val="0"/>
          <w:numId w:val="27"/>
        </w:numPr>
        <w:rPr>
          <w:rFonts w:cstheme="minorHAnsi"/>
          <w:b/>
          <w:bCs/>
          <w:sz w:val="24"/>
          <w:szCs w:val="24"/>
          <w:lang w:val="es-CL" w:bidi="he-IL"/>
        </w:rPr>
      </w:pPr>
      <w:r w:rsidRPr="00254313">
        <w:rPr>
          <w:rFonts w:cstheme="minorHAnsi"/>
          <w:b/>
          <w:bCs/>
          <w:sz w:val="24"/>
          <w:szCs w:val="24"/>
          <w:lang w:val="es-CL" w:bidi="he-IL"/>
        </w:rPr>
        <w:t>Sistema de seguimiento (Tracking)</w:t>
      </w:r>
    </w:p>
    <w:p w14:paraId="4DC98A74" w14:textId="331AA7D1" w:rsidR="004F6B48" w:rsidRPr="004F6B48" w:rsidRDefault="00FC4C17" w:rsidP="00231261">
      <w:pPr>
        <w:rPr>
          <w:rFonts w:cstheme="minorHAnsi"/>
          <w:sz w:val="24"/>
          <w:szCs w:val="24"/>
          <w:lang w:val="es-CL" w:bidi="he-IL"/>
        </w:rPr>
      </w:pPr>
      <w:r>
        <w:rPr>
          <w:rFonts w:cstheme="minorHAnsi"/>
          <w:sz w:val="24"/>
          <w:szCs w:val="24"/>
          <w:lang w:val="es-CL" w:bidi="he-IL"/>
        </w:rPr>
        <w:t xml:space="preserve">El proyecto </w:t>
      </w:r>
      <w:r w:rsidR="00231261">
        <w:rPr>
          <w:rFonts w:cstheme="minorHAnsi"/>
          <w:sz w:val="24"/>
          <w:szCs w:val="24"/>
          <w:lang w:val="es-CL" w:bidi="he-IL"/>
        </w:rPr>
        <w:t>cuenta con</w:t>
      </w:r>
      <w:r w:rsidRPr="00FC4C17">
        <w:rPr>
          <w:rFonts w:cstheme="minorHAnsi"/>
          <w:sz w:val="24"/>
          <w:szCs w:val="24"/>
          <w:lang w:val="es-CL" w:bidi="he-IL"/>
        </w:rPr>
        <w:t xml:space="preserve"> un sistema de seguimien</w:t>
      </w:r>
      <w:r w:rsidR="00231261">
        <w:rPr>
          <w:rFonts w:cstheme="minorHAnsi"/>
          <w:sz w:val="24"/>
          <w:szCs w:val="24"/>
          <w:lang w:val="es-CL" w:bidi="he-IL"/>
        </w:rPr>
        <w:t>to (tracking) en un eje, que</w:t>
      </w:r>
      <w:r w:rsidRPr="00FC4C17">
        <w:rPr>
          <w:rFonts w:cstheme="minorHAnsi"/>
          <w:sz w:val="24"/>
          <w:szCs w:val="24"/>
          <w:lang w:val="es-CL" w:bidi="he-IL"/>
        </w:rPr>
        <w:t xml:space="preserve"> permite que los paneles fotovoltaicos operen en el ángulo óptimo para captar la irradiación solar en la mayor parte del tiem</w:t>
      </w:r>
      <w:r>
        <w:rPr>
          <w:rFonts w:cstheme="minorHAnsi"/>
          <w:sz w:val="24"/>
          <w:szCs w:val="24"/>
          <w:lang w:val="es-CL" w:bidi="he-IL"/>
        </w:rPr>
        <w:t>po de operación, aumentando así</w:t>
      </w:r>
      <w:r w:rsidRPr="00FC4C17">
        <w:rPr>
          <w:rFonts w:cstheme="minorHAnsi"/>
          <w:sz w:val="24"/>
          <w:szCs w:val="24"/>
          <w:lang w:val="es-CL" w:bidi="he-IL"/>
        </w:rPr>
        <w:t xml:space="preserve"> el rendimiento del parque. Las características del s</w:t>
      </w:r>
      <w:r w:rsidR="002F23A5">
        <w:rPr>
          <w:rFonts w:cstheme="minorHAnsi"/>
          <w:sz w:val="24"/>
          <w:szCs w:val="24"/>
          <w:lang w:val="es-CL" w:bidi="he-IL"/>
        </w:rPr>
        <w:t>istema de seguimiento instala</w:t>
      </w:r>
      <w:r w:rsidRPr="00FC4C17">
        <w:rPr>
          <w:rFonts w:cstheme="minorHAnsi"/>
          <w:sz w:val="24"/>
          <w:szCs w:val="24"/>
          <w:lang w:val="es-CL" w:bidi="he-IL"/>
        </w:rPr>
        <w:t xml:space="preserve">do se </w:t>
      </w:r>
      <w:r w:rsidR="00576653" w:rsidRPr="00FC4C17">
        <w:rPr>
          <w:rFonts w:cstheme="minorHAnsi"/>
          <w:sz w:val="24"/>
          <w:szCs w:val="24"/>
          <w:lang w:val="es-CL" w:bidi="he-IL"/>
        </w:rPr>
        <w:t>presentan</w:t>
      </w:r>
      <w:r w:rsidRPr="00FC4C17">
        <w:rPr>
          <w:rFonts w:cstheme="minorHAnsi"/>
          <w:sz w:val="24"/>
          <w:szCs w:val="24"/>
          <w:lang w:val="es-CL" w:bidi="he-IL"/>
        </w:rPr>
        <w:t xml:space="preserve"> </w:t>
      </w:r>
      <w:r>
        <w:rPr>
          <w:rFonts w:cstheme="minorHAnsi"/>
          <w:sz w:val="24"/>
          <w:szCs w:val="24"/>
          <w:lang w:val="es-CL" w:bidi="he-IL"/>
        </w:rPr>
        <w:t>a continuación:</w:t>
      </w:r>
    </w:p>
    <w:tbl>
      <w:tblPr>
        <w:tblStyle w:val="TableGrid"/>
        <w:tblW w:w="0" w:type="auto"/>
        <w:jc w:val="center"/>
        <w:tblLook w:val="04A0" w:firstRow="1" w:lastRow="0" w:firstColumn="1" w:lastColumn="0" w:noHBand="0" w:noVBand="1"/>
      </w:tblPr>
      <w:tblGrid>
        <w:gridCol w:w="4680"/>
        <w:gridCol w:w="3775"/>
      </w:tblGrid>
      <w:tr w:rsidR="00FC4C17" w:rsidRPr="00361DCD" w14:paraId="01710ABF" w14:textId="77777777" w:rsidTr="00794F93">
        <w:trPr>
          <w:jc w:val="center"/>
        </w:trPr>
        <w:tc>
          <w:tcPr>
            <w:tcW w:w="4680" w:type="dxa"/>
          </w:tcPr>
          <w:p w14:paraId="500B51CA" w14:textId="13FCB789" w:rsidR="00FC4C17" w:rsidRDefault="00FC4C17" w:rsidP="002A114B">
            <w:pPr>
              <w:autoSpaceDE w:val="0"/>
              <w:autoSpaceDN w:val="0"/>
              <w:adjustRightInd w:val="0"/>
              <w:jc w:val="center"/>
              <w:rPr>
                <w:rFonts w:cstheme="minorHAnsi"/>
                <w:sz w:val="24"/>
                <w:szCs w:val="24"/>
                <w:lang w:val="es-CL" w:bidi="he-IL"/>
              </w:rPr>
            </w:pPr>
            <w:r>
              <w:rPr>
                <w:rFonts w:cstheme="minorHAnsi"/>
                <w:sz w:val="24"/>
                <w:szCs w:val="24"/>
                <w:lang w:val="es-CL" w:bidi="he-IL"/>
              </w:rPr>
              <w:t>Ítem</w:t>
            </w:r>
          </w:p>
        </w:tc>
        <w:tc>
          <w:tcPr>
            <w:tcW w:w="3775" w:type="dxa"/>
          </w:tcPr>
          <w:p w14:paraId="5D4D8195" w14:textId="31324EEA" w:rsidR="00FC4C17" w:rsidRDefault="00FC4C17" w:rsidP="002A114B">
            <w:pPr>
              <w:autoSpaceDE w:val="0"/>
              <w:autoSpaceDN w:val="0"/>
              <w:adjustRightInd w:val="0"/>
              <w:jc w:val="center"/>
              <w:rPr>
                <w:rFonts w:cstheme="minorHAnsi"/>
                <w:sz w:val="24"/>
                <w:szCs w:val="24"/>
                <w:lang w:val="es-CL" w:bidi="he-IL"/>
              </w:rPr>
            </w:pPr>
            <w:r>
              <w:rPr>
                <w:rFonts w:cstheme="minorHAnsi"/>
                <w:sz w:val="24"/>
                <w:szCs w:val="24"/>
                <w:lang w:val="es-CL" w:bidi="he-IL"/>
              </w:rPr>
              <w:t xml:space="preserve">Seguidor a un eje </w:t>
            </w:r>
            <w:proofErr w:type="spellStart"/>
            <w:r>
              <w:rPr>
                <w:rFonts w:cstheme="minorHAnsi"/>
                <w:sz w:val="24"/>
                <w:szCs w:val="24"/>
                <w:lang w:val="es-CL" w:bidi="he-IL"/>
              </w:rPr>
              <w:t>Multifila</w:t>
            </w:r>
            <w:proofErr w:type="spellEnd"/>
            <w:r>
              <w:rPr>
                <w:rFonts w:cstheme="minorHAnsi"/>
                <w:sz w:val="24"/>
                <w:szCs w:val="24"/>
                <w:lang w:val="es-CL" w:bidi="he-IL"/>
              </w:rPr>
              <w:t xml:space="preserve"> SP1000</w:t>
            </w:r>
          </w:p>
        </w:tc>
      </w:tr>
      <w:tr w:rsidR="00FC4C17" w14:paraId="4E774D4D" w14:textId="77777777" w:rsidTr="00794F93">
        <w:trPr>
          <w:jc w:val="center"/>
        </w:trPr>
        <w:tc>
          <w:tcPr>
            <w:tcW w:w="4680" w:type="dxa"/>
          </w:tcPr>
          <w:p w14:paraId="68B5FE27" w14:textId="77777777" w:rsidR="00FC4C17" w:rsidRDefault="00FC4C17" w:rsidP="002A114B">
            <w:pPr>
              <w:autoSpaceDE w:val="0"/>
              <w:autoSpaceDN w:val="0"/>
              <w:adjustRightInd w:val="0"/>
              <w:jc w:val="center"/>
              <w:rPr>
                <w:rFonts w:cstheme="minorHAnsi"/>
                <w:sz w:val="24"/>
                <w:szCs w:val="24"/>
                <w:lang w:val="es-CL" w:bidi="he-IL"/>
              </w:rPr>
            </w:pPr>
            <w:r>
              <w:rPr>
                <w:rFonts w:cstheme="minorHAnsi"/>
                <w:sz w:val="24"/>
                <w:szCs w:val="24"/>
                <w:lang w:val="es-CL" w:bidi="he-IL"/>
              </w:rPr>
              <w:t>Proveedor</w:t>
            </w:r>
          </w:p>
        </w:tc>
        <w:tc>
          <w:tcPr>
            <w:tcW w:w="3775" w:type="dxa"/>
          </w:tcPr>
          <w:p w14:paraId="28E403EC" w14:textId="0DE53C54" w:rsidR="00FC4C17" w:rsidRDefault="00FC4C17" w:rsidP="002A114B">
            <w:pPr>
              <w:autoSpaceDE w:val="0"/>
              <w:autoSpaceDN w:val="0"/>
              <w:adjustRightInd w:val="0"/>
              <w:jc w:val="center"/>
              <w:rPr>
                <w:rFonts w:cstheme="minorHAnsi"/>
                <w:sz w:val="24"/>
                <w:szCs w:val="24"/>
                <w:lang w:val="es-CL" w:bidi="he-IL"/>
              </w:rPr>
            </w:pPr>
            <w:proofErr w:type="spellStart"/>
            <w:r>
              <w:rPr>
                <w:rFonts w:cstheme="minorHAnsi"/>
                <w:sz w:val="24"/>
                <w:szCs w:val="24"/>
                <w:lang w:val="es-CL" w:bidi="he-IL"/>
              </w:rPr>
              <w:t>Nclave</w:t>
            </w:r>
            <w:proofErr w:type="spellEnd"/>
          </w:p>
        </w:tc>
      </w:tr>
      <w:tr w:rsidR="00FC4C17" w14:paraId="02FC4907" w14:textId="77777777" w:rsidTr="00794F93">
        <w:trPr>
          <w:jc w:val="center"/>
        </w:trPr>
        <w:tc>
          <w:tcPr>
            <w:tcW w:w="4680" w:type="dxa"/>
          </w:tcPr>
          <w:p w14:paraId="4331C33D" w14:textId="77777777" w:rsidR="00FC4C17" w:rsidRDefault="00FC4C17" w:rsidP="00FC4C17">
            <w:pPr>
              <w:autoSpaceDE w:val="0"/>
              <w:autoSpaceDN w:val="0"/>
              <w:adjustRightInd w:val="0"/>
              <w:jc w:val="center"/>
              <w:rPr>
                <w:rFonts w:cstheme="minorHAnsi"/>
                <w:sz w:val="24"/>
                <w:szCs w:val="24"/>
                <w:lang w:val="es-CL" w:bidi="he-IL"/>
              </w:rPr>
            </w:pPr>
          </w:p>
          <w:p w14:paraId="51DD5146" w14:textId="77777777" w:rsidR="00FC4C17" w:rsidRDefault="00FC4C17" w:rsidP="00FC4C17">
            <w:pPr>
              <w:autoSpaceDE w:val="0"/>
              <w:autoSpaceDN w:val="0"/>
              <w:adjustRightInd w:val="0"/>
              <w:jc w:val="center"/>
              <w:rPr>
                <w:rFonts w:cstheme="minorHAnsi"/>
                <w:sz w:val="24"/>
                <w:szCs w:val="24"/>
                <w:lang w:val="es-CL" w:bidi="he-IL"/>
              </w:rPr>
            </w:pPr>
            <w:r>
              <w:rPr>
                <w:rFonts w:cstheme="minorHAnsi"/>
                <w:sz w:val="24"/>
                <w:szCs w:val="24"/>
                <w:lang w:val="es-CL" w:bidi="he-IL"/>
              </w:rPr>
              <w:t>Cantidad</w:t>
            </w:r>
          </w:p>
        </w:tc>
        <w:tc>
          <w:tcPr>
            <w:tcW w:w="3775" w:type="dxa"/>
          </w:tcPr>
          <w:p w14:paraId="1D7DCE96" w14:textId="3688DD1A" w:rsidR="00FC4C17" w:rsidRDefault="00FC4C17" w:rsidP="002A114B">
            <w:pPr>
              <w:autoSpaceDE w:val="0"/>
              <w:autoSpaceDN w:val="0"/>
              <w:adjustRightInd w:val="0"/>
              <w:jc w:val="center"/>
              <w:rPr>
                <w:rFonts w:cstheme="minorHAnsi"/>
                <w:sz w:val="24"/>
                <w:szCs w:val="24"/>
                <w:lang w:val="es-CL" w:bidi="he-IL"/>
              </w:rPr>
            </w:pPr>
            <w:r>
              <w:rPr>
                <w:rFonts w:cstheme="minorHAnsi"/>
                <w:sz w:val="24"/>
                <w:szCs w:val="24"/>
                <w:lang w:val="es-CL" w:bidi="he-IL"/>
              </w:rPr>
              <w:t>6 x bloque</w:t>
            </w:r>
            <w:r w:rsidR="00D97646">
              <w:rPr>
                <w:rFonts w:cstheme="minorHAnsi"/>
                <w:sz w:val="24"/>
                <w:szCs w:val="24"/>
                <w:lang w:val="es-CL" w:bidi="he-IL"/>
              </w:rPr>
              <w:t>s</w:t>
            </w:r>
            <w:r>
              <w:rPr>
                <w:rFonts w:cstheme="minorHAnsi"/>
                <w:sz w:val="24"/>
                <w:szCs w:val="24"/>
                <w:lang w:val="es-CL" w:bidi="he-IL"/>
              </w:rPr>
              <w:t xml:space="preserve"> de 16 filas</w:t>
            </w:r>
          </w:p>
          <w:p w14:paraId="243BBE02" w14:textId="3B96FA33" w:rsidR="00FC4C17" w:rsidRDefault="00FC4C17" w:rsidP="002A114B">
            <w:pPr>
              <w:autoSpaceDE w:val="0"/>
              <w:autoSpaceDN w:val="0"/>
              <w:adjustRightInd w:val="0"/>
              <w:jc w:val="center"/>
              <w:rPr>
                <w:rFonts w:cstheme="minorHAnsi"/>
                <w:sz w:val="24"/>
                <w:szCs w:val="24"/>
                <w:lang w:val="es-CL" w:bidi="he-IL"/>
              </w:rPr>
            </w:pPr>
            <w:r>
              <w:rPr>
                <w:rFonts w:cstheme="minorHAnsi"/>
                <w:sz w:val="24"/>
                <w:szCs w:val="24"/>
                <w:lang w:val="es-CL" w:bidi="he-IL"/>
              </w:rPr>
              <w:t>2 x bloque</w:t>
            </w:r>
            <w:r w:rsidR="00D97646">
              <w:rPr>
                <w:rFonts w:cstheme="minorHAnsi"/>
                <w:sz w:val="24"/>
                <w:szCs w:val="24"/>
                <w:lang w:val="es-CL" w:bidi="he-IL"/>
              </w:rPr>
              <w:t>s</w:t>
            </w:r>
            <w:r>
              <w:rPr>
                <w:rFonts w:cstheme="minorHAnsi"/>
                <w:sz w:val="24"/>
                <w:szCs w:val="24"/>
                <w:lang w:val="es-CL" w:bidi="he-IL"/>
              </w:rPr>
              <w:t xml:space="preserve"> de 20 filas</w:t>
            </w:r>
          </w:p>
          <w:p w14:paraId="3283BD27" w14:textId="52B986E8" w:rsidR="00FC4C17" w:rsidRDefault="00FC4C17" w:rsidP="002A114B">
            <w:pPr>
              <w:autoSpaceDE w:val="0"/>
              <w:autoSpaceDN w:val="0"/>
              <w:adjustRightInd w:val="0"/>
              <w:jc w:val="center"/>
              <w:rPr>
                <w:rFonts w:cstheme="minorHAnsi"/>
                <w:sz w:val="24"/>
                <w:szCs w:val="24"/>
                <w:lang w:val="es-CL" w:bidi="he-IL"/>
              </w:rPr>
            </w:pPr>
            <w:r>
              <w:rPr>
                <w:rFonts w:cstheme="minorHAnsi"/>
                <w:sz w:val="24"/>
                <w:szCs w:val="24"/>
                <w:lang w:val="es-CL" w:bidi="he-IL"/>
              </w:rPr>
              <w:t>1 x bloque de 20</w:t>
            </w:r>
            <w:r w:rsidR="00D97646">
              <w:rPr>
                <w:rFonts w:cstheme="minorHAnsi"/>
                <w:sz w:val="24"/>
                <w:szCs w:val="24"/>
                <w:lang w:val="es-CL" w:bidi="he-IL"/>
              </w:rPr>
              <w:t>,5</w:t>
            </w:r>
            <w:r>
              <w:rPr>
                <w:rFonts w:cstheme="minorHAnsi"/>
                <w:sz w:val="24"/>
                <w:szCs w:val="24"/>
                <w:lang w:val="es-CL" w:bidi="he-IL"/>
              </w:rPr>
              <w:t xml:space="preserve"> filas</w:t>
            </w:r>
          </w:p>
        </w:tc>
      </w:tr>
      <w:tr w:rsidR="00FC4C17" w14:paraId="0F4F78FB" w14:textId="77777777" w:rsidTr="00794F93">
        <w:trPr>
          <w:jc w:val="center"/>
        </w:trPr>
        <w:tc>
          <w:tcPr>
            <w:tcW w:w="4680" w:type="dxa"/>
          </w:tcPr>
          <w:p w14:paraId="238A4C70" w14:textId="22F51364" w:rsidR="00FC4C17" w:rsidRDefault="00FC4C17" w:rsidP="002A114B">
            <w:pPr>
              <w:autoSpaceDE w:val="0"/>
              <w:autoSpaceDN w:val="0"/>
              <w:adjustRightInd w:val="0"/>
              <w:jc w:val="center"/>
              <w:rPr>
                <w:rFonts w:cstheme="minorHAnsi"/>
                <w:sz w:val="24"/>
                <w:szCs w:val="24"/>
                <w:lang w:val="es-CL" w:bidi="he-IL"/>
              </w:rPr>
            </w:pPr>
            <w:r>
              <w:rPr>
                <w:rFonts w:cstheme="minorHAnsi"/>
                <w:sz w:val="24"/>
                <w:szCs w:val="24"/>
                <w:lang w:val="es-CL" w:bidi="he-IL"/>
              </w:rPr>
              <w:t>Instalación</w:t>
            </w:r>
          </w:p>
        </w:tc>
        <w:tc>
          <w:tcPr>
            <w:tcW w:w="3775" w:type="dxa"/>
          </w:tcPr>
          <w:p w14:paraId="0BA335B1" w14:textId="2FAB7BC5" w:rsidR="00FC4C17" w:rsidRDefault="00794F93" w:rsidP="002A114B">
            <w:pPr>
              <w:autoSpaceDE w:val="0"/>
              <w:autoSpaceDN w:val="0"/>
              <w:adjustRightInd w:val="0"/>
              <w:jc w:val="center"/>
              <w:rPr>
                <w:rFonts w:cstheme="minorHAnsi"/>
                <w:sz w:val="24"/>
                <w:szCs w:val="24"/>
                <w:lang w:val="es-CL" w:bidi="he-IL"/>
              </w:rPr>
            </w:pPr>
            <w:r>
              <w:rPr>
                <w:rFonts w:cstheme="minorHAnsi"/>
                <w:sz w:val="24"/>
                <w:szCs w:val="24"/>
                <w:lang w:val="es-CL" w:bidi="he-IL"/>
              </w:rPr>
              <w:t>Hincado directo</w:t>
            </w:r>
          </w:p>
        </w:tc>
      </w:tr>
      <w:tr w:rsidR="00FC4C17" w:rsidRPr="00361DCD" w14:paraId="718394B1" w14:textId="77777777" w:rsidTr="00794F93">
        <w:trPr>
          <w:jc w:val="center"/>
        </w:trPr>
        <w:tc>
          <w:tcPr>
            <w:tcW w:w="4680" w:type="dxa"/>
          </w:tcPr>
          <w:p w14:paraId="76E0F911" w14:textId="45025DBA" w:rsidR="00FC4C17" w:rsidRPr="00FC4C17" w:rsidRDefault="00FC4C17" w:rsidP="002A114B">
            <w:pPr>
              <w:autoSpaceDE w:val="0"/>
              <w:autoSpaceDN w:val="0"/>
              <w:adjustRightInd w:val="0"/>
              <w:jc w:val="center"/>
              <w:rPr>
                <w:rFonts w:cstheme="minorHAnsi"/>
                <w:sz w:val="24"/>
                <w:szCs w:val="24"/>
                <w:lang w:val="es-CL" w:bidi="he-IL"/>
              </w:rPr>
            </w:pPr>
            <w:r>
              <w:rPr>
                <w:rFonts w:cstheme="minorHAnsi"/>
                <w:sz w:val="24"/>
                <w:szCs w:val="24"/>
                <w:lang w:val="es-CL" w:bidi="he-IL"/>
              </w:rPr>
              <w:t>Seguidor solar</w:t>
            </w:r>
          </w:p>
        </w:tc>
        <w:tc>
          <w:tcPr>
            <w:tcW w:w="3775" w:type="dxa"/>
          </w:tcPr>
          <w:p w14:paraId="2FBFF0BF" w14:textId="60B80A35" w:rsidR="00FC4C17" w:rsidRDefault="00794F93" w:rsidP="002A114B">
            <w:pPr>
              <w:autoSpaceDE w:val="0"/>
              <w:autoSpaceDN w:val="0"/>
              <w:adjustRightInd w:val="0"/>
              <w:jc w:val="center"/>
              <w:rPr>
                <w:rFonts w:cstheme="minorHAnsi"/>
                <w:sz w:val="24"/>
                <w:szCs w:val="24"/>
                <w:lang w:val="es-CL" w:bidi="he-IL"/>
              </w:rPr>
            </w:pPr>
            <w:proofErr w:type="spellStart"/>
            <w:r>
              <w:rPr>
                <w:rFonts w:cstheme="minorHAnsi"/>
                <w:sz w:val="24"/>
                <w:szCs w:val="24"/>
                <w:lang w:val="es-CL" w:bidi="he-IL"/>
              </w:rPr>
              <w:t>Multifila</w:t>
            </w:r>
            <w:proofErr w:type="spellEnd"/>
            <w:r>
              <w:rPr>
                <w:rFonts w:cstheme="minorHAnsi"/>
                <w:sz w:val="24"/>
                <w:szCs w:val="24"/>
                <w:lang w:val="es-CL" w:bidi="he-IL"/>
              </w:rPr>
              <w:t xml:space="preserve"> a un eje horizontal</w:t>
            </w:r>
          </w:p>
        </w:tc>
      </w:tr>
      <w:tr w:rsidR="00FC4C17" w14:paraId="1515022E" w14:textId="77777777" w:rsidTr="00794F93">
        <w:trPr>
          <w:jc w:val="center"/>
        </w:trPr>
        <w:tc>
          <w:tcPr>
            <w:tcW w:w="4680" w:type="dxa"/>
          </w:tcPr>
          <w:p w14:paraId="5FEC4B2D" w14:textId="6980763D" w:rsidR="00FC4C17" w:rsidRDefault="00FC4C17" w:rsidP="002A114B">
            <w:pPr>
              <w:autoSpaceDE w:val="0"/>
              <w:autoSpaceDN w:val="0"/>
              <w:adjustRightInd w:val="0"/>
              <w:jc w:val="center"/>
              <w:rPr>
                <w:rFonts w:cstheme="minorHAnsi"/>
                <w:sz w:val="24"/>
                <w:szCs w:val="24"/>
                <w:lang w:val="es-CL" w:bidi="he-IL"/>
              </w:rPr>
            </w:pPr>
            <w:r>
              <w:rPr>
                <w:rFonts w:cstheme="minorHAnsi"/>
                <w:sz w:val="24"/>
                <w:szCs w:val="24"/>
                <w:lang w:val="es-CL" w:bidi="he-IL"/>
              </w:rPr>
              <w:t>Ángulo de giro</w:t>
            </w:r>
          </w:p>
        </w:tc>
        <w:tc>
          <w:tcPr>
            <w:tcW w:w="3775" w:type="dxa"/>
          </w:tcPr>
          <w:p w14:paraId="070CE760" w14:textId="6EA70886" w:rsidR="00FC4C17" w:rsidRDefault="00794F93" w:rsidP="002A114B">
            <w:pPr>
              <w:autoSpaceDE w:val="0"/>
              <w:autoSpaceDN w:val="0"/>
              <w:adjustRightInd w:val="0"/>
              <w:jc w:val="center"/>
              <w:rPr>
                <w:rFonts w:cstheme="minorHAnsi"/>
                <w:sz w:val="24"/>
                <w:szCs w:val="24"/>
                <w:lang w:val="es-CL" w:bidi="he-IL"/>
              </w:rPr>
            </w:pPr>
            <w:r>
              <w:rPr>
                <w:rFonts w:cstheme="minorHAnsi"/>
                <w:sz w:val="24"/>
                <w:szCs w:val="24"/>
                <w:lang w:bidi="he-IL"/>
              </w:rPr>
              <w:t>110° (±55°)</w:t>
            </w:r>
          </w:p>
        </w:tc>
      </w:tr>
      <w:tr w:rsidR="00FC4C17" w14:paraId="221A0497" w14:textId="77777777" w:rsidTr="00794F93">
        <w:trPr>
          <w:jc w:val="center"/>
        </w:trPr>
        <w:tc>
          <w:tcPr>
            <w:tcW w:w="4680" w:type="dxa"/>
          </w:tcPr>
          <w:p w14:paraId="620149F1" w14:textId="6FD021F1" w:rsidR="00FC4C17" w:rsidRDefault="00FC4C17" w:rsidP="002A114B">
            <w:pPr>
              <w:autoSpaceDE w:val="0"/>
              <w:autoSpaceDN w:val="0"/>
              <w:adjustRightInd w:val="0"/>
              <w:jc w:val="center"/>
              <w:rPr>
                <w:rFonts w:cstheme="minorHAnsi"/>
                <w:sz w:val="24"/>
                <w:szCs w:val="24"/>
                <w:lang w:val="es-CL" w:bidi="he-IL"/>
              </w:rPr>
            </w:pPr>
            <w:r>
              <w:rPr>
                <w:rFonts w:cstheme="minorHAnsi"/>
                <w:sz w:val="24"/>
                <w:szCs w:val="24"/>
                <w:lang w:val="es-CL" w:bidi="he-IL"/>
              </w:rPr>
              <w:t>Accionamiento</w:t>
            </w:r>
          </w:p>
        </w:tc>
        <w:tc>
          <w:tcPr>
            <w:tcW w:w="3775" w:type="dxa"/>
          </w:tcPr>
          <w:p w14:paraId="667E9B55" w14:textId="06136010" w:rsidR="00FC4C17" w:rsidRDefault="00794F93" w:rsidP="002A114B">
            <w:pPr>
              <w:autoSpaceDE w:val="0"/>
              <w:autoSpaceDN w:val="0"/>
              <w:adjustRightInd w:val="0"/>
              <w:jc w:val="center"/>
              <w:rPr>
                <w:rFonts w:cstheme="minorHAnsi"/>
                <w:sz w:val="24"/>
                <w:szCs w:val="24"/>
                <w:lang w:val="es-CL" w:bidi="he-IL"/>
              </w:rPr>
            </w:pPr>
            <w:r>
              <w:rPr>
                <w:rFonts w:cstheme="minorHAnsi"/>
                <w:sz w:val="24"/>
                <w:szCs w:val="24"/>
                <w:lang w:val="es-CL" w:bidi="he-IL"/>
              </w:rPr>
              <w:t>Actuador lineal</w:t>
            </w:r>
          </w:p>
        </w:tc>
      </w:tr>
      <w:tr w:rsidR="00FC4C17" w14:paraId="019F8BBD" w14:textId="77777777" w:rsidTr="00794F93">
        <w:trPr>
          <w:jc w:val="center"/>
        </w:trPr>
        <w:tc>
          <w:tcPr>
            <w:tcW w:w="4680" w:type="dxa"/>
          </w:tcPr>
          <w:p w14:paraId="5B2EE03B" w14:textId="067B59BB" w:rsidR="00FC4C17" w:rsidRDefault="00FC4C17" w:rsidP="002A114B">
            <w:pPr>
              <w:autoSpaceDE w:val="0"/>
              <w:autoSpaceDN w:val="0"/>
              <w:adjustRightInd w:val="0"/>
              <w:jc w:val="center"/>
              <w:rPr>
                <w:rFonts w:cstheme="minorHAnsi"/>
                <w:sz w:val="24"/>
                <w:szCs w:val="24"/>
                <w:lang w:val="es-CL" w:bidi="he-IL"/>
              </w:rPr>
            </w:pPr>
            <w:r>
              <w:rPr>
                <w:rFonts w:cstheme="minorHAnsi"/>
                <w:sz w:val="24"/>
                <w:szCs w:val="24"/>
                <w:lang w:val="es-CL" w:bidi="he-IL"/>
              </w:rPr>
              <w:t>Configuración de los módulos</w:t>
            </w:r>
          </w:p>
        </w:tc>
        <w:tc>
          <w:tcPr>
            <w:tcW w:w="3775" w:type="dxa"/>
          </w:tcPr>
          <w:p w14:paraId="305D2D4C" w14:textId="20E07218" w:rsidR="00FC4C17" w:rsidRDefault="00794F93" w:rsidP="002A114B">
            <w:pPr>
              <w:autoSpaceDE w:val="0"/>
              <w:autoSpaceDN w:val="0"/>
              <w:adjustRightInd w:val="0"/>
              <w:jc w:val="center"/>
              <w:rPr>
                <w:rFonts w:cstheme="minorHAnsi"/>
                <w:sz w:val="24"/>
                <w:szCs w:val="24"/>
                <w:lang w:val="es-CL" w:bidi="he-IL"/>
              </w:rPr>
            </w:pPr>
            <w:r>
              <w:rPr>
                <w:rFonts w:cstheme="minorHAnsi"/>
                <w:sz w:val="24"/>
                <w:szCs w:val="24"/>
                <w:lang w:val="es-CL" w:bidi="he-IL"/>
              </w:rPr>
              <w:t>Versión 1500V</w:t>
            </w:r>
          </w:p>
        </w:tc>
      </w:tr>
    </w:tbl>
    <w:p w14:paraId="021D1F6B" w14:textId="77777777" w:rsidR="003E3AF3" w:rsidRDefault="003E3AF3" w:rsidP="003E3AF3">
      <w:pPr>
        <w:rPr>
          <w:rFonts w:cstheme="minorHAnsi"/>
          <w:sz w:val="24"/>
          <w:szCs w:val="24"/>
          <w:lang w:val="es-CL" w:bidi="he-IL"/>
        </w:rPr>
      </w:pPr>
    </w:p>
    <w:p w14:paraId="64EDEB27" w14:textId="2E2FA4D8" w:rsidR="003E3AF3" w:rsidRPr="003E3AF3" w:rsidRDefault="003E3AF3" w:rsidP="003E3AF3">
      <w:pPr>
        <w:rPr>
          <w:rFonts w:cstheme="minorHAnsi"/>
          <w:sz w:val="24"/>
          <w:szCs w:val="24"/>
          <w:lang w:val="es-CL" w:bidi="he-IL"/>
        </w:rPr>
      </w:pPr>
    </w:p>
    <w:p w14:paraId="1F57357E" w14:textId="28A3E282" w:rsidR="0049188C" w:rsidRPr="00254313" w:rsidRDefault="006E4F4B" w:rsidP="006E4F4B">
      <w:pPr>
        <w:pStyle w:val="ListParagraph"/>
        <w:numPr>
          <w:ilvl w:val="0"/>
          <w:numId w:val="27"/>
        </w:numPr>
        <w:rPr>
          <w:rFonts w:cstheme="minorHAnsi"/>
          <w:b/>
          <w:bCs/>
          <w:sz w:val="24"/>
          <w:szCs w:val="24"/>
          <w:lang w:val="es-CL" w:bidi="he-IL"/>
        </w:rPr>
      </w:pPr>
      <w:proofErr w:type="spellStart"/>
      <w:r w:rsidRPr="00254313">
        <w:rPr>
          <w:rFonts w:cstheme="minorHAnsi"/>
          <w:b/>
          <w:bCs/>
          <w:sz w:val="24"/>
          <w:szCs w:val="24"/>
          <w:lang w:val="es-CL" w:bidi="he-IL"/>
        </w:rPr>
        <w:t>Reconectador</w:t>
      </w:r>
      <w:proofErr w:type="spellEnd"/>
    </w:p>
    <w:p w14:paraId="2CA0BB89" w14:textId="123B901E" w:rsidR="006E4F4B" w:rsidRDefault="006E4F4B" w:rsidP="006E4F4B">
      <w:pPr>
        <w:rPr>
          <w:rFonts w:cstheme="minorHAnsi"/>
          <w:sz w:val="24"/>
          <w:szCs w:val="24"/>
          <w:lang w:val="es-CL" w:bidi="he-IL"/>
        </w:rPr>
      </w:pPr>
      <w:r>
        <w:rPr>
          <w:rFonts w:cstheme="minorHAnsi"/>
          <w:sz w:val="24"/>
          <w:szCs w:val="24"/>
          <w:lang w:val="es-CL" w:bidi="he-IL"/>
        </w:rPr>
        <w:t xml:space="preserve">El control de la </w:t>
      </w:r>
      <w:r w:rsidR="00231261">
        <w:rPr>
          <w:rFonts w:cstheme="minorHAnsi"/>
          <w:sz w:val="24"/>
          <w:szCs w:val="24"/>
          <w:lang w:val="es-CL" w:bidi="he-IL"/>
        </w:rPr>
        <w:t>conexión del parque se realiza</w:t>
      </w:r>
      <w:r>
        <w:rPr>
          <w:rFonts w:cstheme="minorHAnsi"/>
          <w:sz w:val="24"/>
          <w:szCs w:val="24"/>
          <w:lang w:val="es-CL" w:bidi="he-IL"/>
        </w:rPr>
        <w:t xml:space="preserve"> mediante un </w:t>
      </w:r>
      <w:proofErr w:type="spellStart"/>
      <w:r>
        <w:rPr>
          <w:rFonts w:cstheme="minorHAnsi"/>
          <w:sz w:val="24"/>
          <w:szCs w:val="24"/>
          <w:lang w:val="es-CL" w:bidi="he-IL"/>
        </w:rPr>
        <w:t>reconectador</w:t>
      </w:r>
      <w:proofErr w:type="spellEnd"/>
      <w:r>
        <w:rPr>
          <w:rFonts w:cstheme="minorHAnsi"/>
          <w:sz w:val="24"/>
          <w:szCs w:val="24"/>
          <w:lang w:val="es-CL" w:bidi="he-IL"/>
        </w:rPr>
        <w:t xml:space="preserve"> NOJA-OSM27 el </w:t>
      </w:r>
      <w:r w:rsidR="00FB69A8">
        <w:rPr>
          <w:rFonts w:cstheme="minorHAnsi"/>
          <w:sz w:val="24"/>
          <w:szCs w:val="24"/>
          <w:lang w:val="es-CL" w:bidi="he-IL"/>
        </w:rPr>
        <w:t>cual</w:t>
      </w:r>
      <w:r w:rsidR="00231261">
        <w:rPr>
          <w:rFonts w:cstheme="minorHAnsi"/>
          <w:sz w:val="24"/>
          <w:szCs w:val="24"/>
          <w:lang w:val="es-CL" w:bidi="he-IL"/>
        </w:rPr>
        <w:t xml:space="preserve"> está</w:t>
      </w:r>
      <w:r>
        <w:rPr>
          <w:rFonts w:cstheme="minorHAnsi"/>
          <w:sz w:val="24"/>
          <w:szCs w:val="24"/>
          <w:lang w:val="es-CL" w:bidi="he-IL"/>
        </w:rPr>
        <w:t xml:space="preserve"> programado para operar según los requerimientos de la normativa técnica vigente en casos de fallas.</w:t>
      </w:r>
    </w:p>
    <w:tbl>
      <w:tblPr>
        <w:tblStyle w:val="TableGrid"/>
        <w:tblW w:w="0" w:type="auto"/>
        <w:jc w:val="center"/>
        <w:tblLook w:val="04A0" w:firstRow="1" w:lastRow="0" w:firstColumn="1" w:lastColumn="0" w:noHBand="0" w:noVBand="1"/>
      </w:tblPr>
      <w:tblGrid>
        <w:gridCol w:w="4950"/>
        <w:gridCol w:w="4225"/>
      </w:tblGrid>
      <w:tr w:rsidR="00FB69A8" w14:paraId="4B674A84" w14:textId="77777777" w:rsidTr="0093749D">
        <w:trPr>
          <w:jc w:val="center"/>
        </w:trPr>
        <w:tc>
          <w:tcPr>
            <w:tcW w:w="4950" w:type="dxa"/>
          </w:tcPr>
          <w:p w14:paraId="5E1CB97E" w14:textId="5C4FE7EB" w:rsidR="00FB69A8" w:rsidRDefault="0093749D" w:rsidP="00FB69A8">
            <w:pPr>
              <w:jc w:val="center"/>
              <w:rPr>
                <w:rFonts w:cstheme="minorHAnsi"/>
                <w:sz w:val="24"/>
                <w:szCs w:val="24"/>
                <w:lang w:val="es-CL" w:bidi="he-IL"/>
              </w:rPr>
            </w:pPr>
            <w:r>
              <w:rPr>
                <w:rFonts w:cstheme="minorHAnsi"/>
                <w:sz w:val="24"/>
                <w:szCs w:val="24"/>
                <w:lang w:val="es-CL" w:bidi="he-IL"/>
              </w:rPr>
              <w:t>Ítem</w:t>
            </w:r>
          </w:p>
        </w:tc>
        <w:tc>
          <w:tcPr>
            <w:tcW w:w="4225" w:type="dxa"/>
          </w:tcPr>
          <w:p w14:paraId="0F04EF91" w14:textId="74244380" w:rsidR="00FB69A8" w:rsidRDefault="00FB69A8" w:rsidP="00FB69A8">
            <w:pPr>
              <w:jc w:val="center"/>
              <w:rPr>
                <w:rFonts w:cstheme="minorHAnsi"/>
                <w:sz w:val="24"/>
                <w:szCs w:val="24"/>
                <w:lang w:val="es-CL" w:bidi="he-IL"/>
              </w:rPr>
            </w:pPr>
            <w:r>
              <w:rPr>
                <w:rFonts w:cstheme="minorHAnsi"/>
                <w:sz w:val="24"/>
                <w:szCs w:val="24"/>
                <w:lang w:val="es-CL" w:bidi="he-IL"/>
              </w:rPr>
              <w:t>OSM-27-12-800/310</w:t>
            </w:r>
          </w:p>
        </w:tc>
      </w:tr>
      <w:tr w:rsidR="00FB69A8" w14:paraId="1D8022B6" w14:textId="77777777" w:rsidTr="0093749D">
        <w:trPr>
          <w:jc w:val="center"/>
        </w:trPr>
        <w:tc>
          <w:tcPr>
            <w:tcW w:w="4950" w:type="dxa"/>
          </w:tcPr>
          <w:p w14:paraId="54A296AC" w14:textId="245993EF" w:rsidR="00FB69A8" w:rsidRDefault="00FB69A8" w:rsidP="00FB69A8">
            <w:pPr>
              <w:jc w:val="center"/>
              <w:rPr>
                <w:rFonts w:cstheme="minorHAnsi"/>
                <w:sz w:val="24"/>
                <w:szCs w:val="24"/>
                <w:lang w:val="es-CL" w:bidi="he-IL"/>
              </w:rPr>
            </w:pPr>
            <w:r>
              <w:rPr>
                <w:rFonts w:cstheme="minorHAnsi"/>
                <w:sz w:val="24"/>
                <w:szCs w:val="24"/>
                <w:lang w:val="es-CL" w:bidi="he-IL"/>
              </w:rPr>
              <w:t>Marca</w:t>
            </w:r>
          </w:p>
        </w:tc>
        <w:tc>
          <w:tcPr>
            <w:tcW w:w="4225" w:type="dxa"/>
          </w:tcPr>
          <w:p w14:paraId="7C7B33D3" w14:textId="2E3E7153" w:rsidR="00FB69A8" w:rsidRDefault="00FB69A8" w:rsidP="00FB69A8">
            <w:pPr>
              <w:jc w:val="center"/>
              <w:rPr>
                <w:rFonts w:cstheme="minorHAnsi"/>
                <w:sz w:val="24"/>
                <w:szCs w:val="24"/>
                <w:lang w:val="es-CL" w:bidi="he-IL"/>
              </w:rPr>
            </w:pPr>
            <w:r>
              <w:rPr>
                <w:rFonts w:cstheme="minorHAnsi"/>
                <w:sz w:val="24"/>
                <w:szCs w:val="24"/>
                <w:lang w:val="es-CL" w:bidi="he-IL"/>
              </w:rPr>
              <w:t xml:space="preserve">NOJA </w:t>
            </w:r>
            <w:proofErr w:type="spellStart"/>
            <w:r>
              <w:rPr>
                <w:rFonts w:cstheme="minorHAnsi"/>
                <w:sz w:val="24"/>
                <w:szCs w:val="24"/>
                <w:lang w:val="es-CL" w:bidi="he-IL"/>
              </w:rPr>
              <w:t>Power</w:t>
            </w:r>
            <w:proofErr w:type="spellEnd"/>
          </w:p>
        </w:tc>
      </w:tr>
      <w:tr w:rsidR="00FB69A8" w14:paraId="62835240" w14:textId="77777777" w:rsidTr="0093749D">
        <w:trPr>
          <w:jc w:val="center"/>
        </w:trPr>
        <w:tc>
          <w:tcPr>
            <w:tcW w:w="4950" w:type="dxa"/>
          </w:tcPr>
          <w:p w14:paraId="57C059BC" w14:textId="1B8D0694" w:rsidR="00FB69A8" w:rsidRPr="00FB69A8" w:rsidRDefault="00FB69A8" w:rsidP="00FB69A8">
            <w:pPr>
              <w:jc w:val="center"/>
              <w:rPr>
                <w:rFonts w:cstheme="minorHAnsi"/>
                <w:sz w:val="24"/>
                <w:szCs w:val="24"/>
                <w:lang w:val="es-CL" w:bidi="he-IL"/>
              </w:rPr>
            </w:pPr>
            <w:r w:rsidRPr="00FB69A8">
              <w:rPr>
                <w:rFonts w:cstheme="minorHAnsi"/>
                <w:sz w:val="24"/>
                <w:szCs w:val="24"/>
                <w:lang w:val="es-CL" w:bidi="he-IL"/>
              </w:rPr>
              <w:t>Cantidad requerida</w:t>
            </w:r>
          </w:p>
        </w:tc>
        <w:tc>
          <w:tcPr>
            <w:tcW w:w="4225" w:type="dxa"/>
          </w:tcPr>
          <w:p w14:paraId="093F754A" w14:textId="2C8E3F51" w:rsidR="00FB69A8" w:rsidRDefault="00FB69A8" w:rsidP="00FB69A8">
            <w:pPr>
              <w:jc w:val="center"/>
              <w:rPr>
                <w:rFonts w:cstheme="minorHAnsi"/>
                <w:sz w:val="24"/>
                <w:szCs w:val="24"/>
                <w:lang w:val="es-CL" w:bidi="he-IL"/>
              </w:rPr>
            </w:pPr>
            <w:r>
              <w:rPr>
                <w:rFonts w:cstheme="minorHAnsi"/>
                <w:sz w:val="24"/>
                <w:szCs w:val="24"/>
                <w:lang w:val="es-CL" w:bidi="he-IL"/>
              </w:rPr>
              <w:t>1</w:t>
            </w:r>
          </w:p>
        </w:tc>
      </w:tr>
      <w:tr w:rsidR="00FB69A8" w14:paraId="71DE670C" w14:textId="77777777" w:rsidTr="0093749D">
        <w:trPr>
          <w:jc w:val="center"/>
        </w:trPr>
        <w:tc>
          <w:tcPr>
            <w:tcW w:w="4950" w:type="dxa"/>
          </w:tcPr>
          <w:p w14:paraId="62F74E32" w14:textId="5CC2B588" w:rsidR="00FB69A8" w:rsidRDefault="00FB69A8" w:rsidP="00FB69A8">
            <w:pPr>
              <w:jc w:val="center"/>
              <w:rPr>
                <w:rFonts w:cstheme="minorHAnsi"/>
                <w:sz w:val="24"/>
                <w:szCs w:val="24"/>
                <w:lang w:val="es-CL" w:bidi="he-IL"/>
              </w:rPr>
            </w:pPr>
            <w:r>
              <w:rPr>
                <w:rFonts w:cstheme="minorHAnsi"/>
                <w:sz w:val="24"/>
                <w:szCs w:val="24"/>
                <w:lang w:val="es-CL" w:bidi="he-IL"/>
              </w:rPr>
              <w:t>Medición de corriente</w:t>
            </w:r>
          </w:p>
        </w:tc>
        <w:tc>
          <w:tcPr>
            <w:tcW w:w="4225" w:type="dxa"/>
          </w:tcPr>
          <w:p w14:paraId="447FB20D" w14:textId="681FC8CF" w:rsidR="00FB69A8" w:rsidRDefault="00FB69A8" w:rsidP="00FB69A8">
            <w:pPr>
              <w:jc w:val="center"/>
              <w:rPr>
                <w:rFonts w:cstheme="minorHAnsi"/>
                <w:sz w:val="24"/>
                <w:szCs w:val="24"/>
                <w:lang w:val="es-CL" w:bidi="he-IL"/>
              </w:rPr>
            </w:pPr>
            <w:r>
              <w:rPr>
                <w:rFonts w:cstheme="minorHAnsi"/>
                <w:sz w:val="24"/>
                <w:szCs w:val="24"/>
                <w:lang w:val="es-CL" w:bidi="he-IL"/>
              </w:rPr>
              <w:t>3 x Transformadores de corriente</w:t>
            </w:r>
          </w:p>
        </w:tc>
      </w:tr>
      <w:tr w:rsidR="00FB69A8" w14:paraId="2A241263" w14:textId="77777777" w:rsidTr="0093749D">
        <w:trPr>
          <w:jc w:val="center"/>
        </w:trPr>
        <w:tc>
          <w:tcPr>
            <w:tcW w:w="4950" w:type="dxa"/>
          </w:tcPr>
          <w:p w14:paraId="7C243EC0" w14:textId="05DE9DE1" w:rsidR="00FB69A8" w:rsidRDefault="00FB69A8" w:rsidP="00FB69A8">
            <w:pPr>
              <w:jc w:val="center"/>
              <w:rPr>
                <w:rFonts w:cstheme="minorHAnsi"/>
                <w:sz w:val="24"/>
                <w:szCs w:val="24"/>
                <w:lang w:val="es-CL" w:bidi="he-IL"/>
              </w:rPr>
            </w:pPr>
            <w:r>
              <w:rPr>
                <w:rFonts w:cstheme="minorHAnsi"/>
                <w:sz w:val="24"/>
                <w:szCs w:val="24"/>
                <w:lang w:val="es-CL" w:bidi="he-IL"/>
              </w:rPr>
              <w:t>Medición de voltaje</w:t>
            </w:r>
          </w:p>
        </w:tc>
        <w:tc>
          <w:tcPr>
            <w:tcW w:w="4225" w:type="dxa"/>
          </w:tcPr>
          <w:p w14:paraId="158854A6" w14:textId="2667AADB" w:rsidR="00FB69A8" w:rsidRDefault="00FB69A8" w:rsidP="00FB69A8">
            <w:pPr>
              <w:jc w:val="center"/>
              <w:rPr>
                <w:rFonts w:cstheme="minorHAnsi"/>
                <w:sz w:val="24"/>
                <w:szCs w:val="24"/>
                <w:lang w:val="es-CL" w:bidi="he-IL"/>
              </w:rPr>
            </w:pPr>
            <w:r>
              <w:rPr>
                <w:rFonts w:cstheme="minorHAnsi"/>
                <w:sz w:val="24"/>
                <w:szCs w:val="24"/>
                <w:lang w:val="es-CL" w:bidi="he-IL"/>
              </w:rPr>
              <w:t>6 x sensores de voltaje</w:t>
            </w:r>
          </w:p>
        </w:tc>
      </w:tr>
      <w:tr w:rsidR="00FB69A8" w14:paraId="67D763E8" w14:textId="77777777" w:rsidTr="0093749D">
        <w:trPr>
          <w:jc w:val="center"/>
        </w:trPr>
        <w:tc>
          <w:tcPr>
            <w:tcW w:w="4950" w:type="dxa"/>
          </w:tcPr>
          <w:p w14:paraId="44E22EA4" w14:textId="485B793C" w:rsidR="00FB69A8" w:rsidRDefault="00FB69A8" w:rsidP="00FB69A8">
            <w:pPr>
              <w:jc w:val="center"/>
              <w:rPr>
                <w:rFonts w:cstheme="minorHAnsi"/>
                <w:sz w:val="24"/>
                <w:szCs w:val="24"/>
                <w:lang w:val="es-CL" w:bidi="he-IL"/>
              </w:rPr>
            </w:pPr>
            <w:r>
              <w:rPr>
                <w:rFonts w:cstheme="minorHAnsi"/>
                <w:sz w:val="24"/>
                <w:szCs w:val="24"/>
                <w:lang w:val="es-CL" w:bidi="he-IL"/>
              </w:rPr>
              <w:t>Dimensiones (largo, ancho, alto)</w:t>
            </w:r>
          </w:p>
        </w:tc>
        <w:tc>
          <w:tcPr>
            <w:tcW w:w="4225" w:type="dxa"/>
          </w:tcPr>
          <w:p w14:paraId="342418C7" w14:textId="72125E7C" w:rsidR="00FB69A8" w:rsidRDefault="00FB69A8" w:rsidP="00FB69A8">
            <w:pPr>
              <w:jc w:val="center"/>
              <w:rPr>
                <w:rFonts w:cstheme="minorHAnsi"/>
                <w:sz w:val="24"/>
                <w:szCs w:val="24"/>
                <w:lang w:val="es-CL" w:bidi="he-IL"/>
              </w:rPr>
            </w:pPr>
            <w:r>
              <w:rPr>
                <w:rFonts w:cstheme="minorHAnsi"/>
                <w:sz w:val="24"/>
                <w:szCs w:val="24"/>
                <w:lang w:val="es-CL" w:bidi="he-IL"/>
              </w:rPr>
              <w:t>800 x 746 x 744 mm</w:t>
            </w:r>
          </w:p>
        </w:tc>
      </w:tr>
      <w:tr w:rsidR="00FB69A8" w14:paraId="39BDCFA8" w14:textId="77777777" w:rsidTr="0093749D">
        <w:trPr>
          <w:jc w:val="center"/>
        </w:trPr>
        <w:tc>
          <w:tcPr>
            <w:tcW w:w="4950" w:type="dxa"/>
          </w:tcPr>
          <w:p w14:paraId="4D209E69" w14:textId="7846CAFC" w:rsidR="00FB69A8" w:rsidRDefault="00FB69A8" w:rsidP="00FB69A8">
            <w:pPr>
              <w:jc w:val="center"/>
              <w:rPr>
                <w:rFonts w:cstheme="minorHAnsi"/>
                <w:sz w:val="24"/>
                <w:szCs w:val="24"/>
                <w:lang w:val="es-CL" w:bidi="he-IL"/>
              </w:rPr>
            </w:pPr>
            <w:r>
              <w:rPr>
                <w:rFonts w:cstheme="minorHAnsi"/>
                <w:sz w:val="24"/>
                <w:szCs w:val="24"/>
                <w:lang w:val="es-CL" w:bidi="he-IL"/>
              </w:rPr>
              <w:t>Peso</w:t>
            </w:r>
          </w:p>
        </w:tc>
        <w:tc>
          <w:tcPr>
            <w:tcW w:w="4225" w:type="dxa"/>
          </w:tcPr>
          <w:p w14:paraId="776A07E5" w14:textId="45BFAD76" w:rsidR="00FB69A8" w:rsidRDefault="00FB69A8" w:rsidP="00FB69A8">
            <w:pPr>
              <w:jc w:val="center"/>
              <w:rPr>
                <w:rFonts w:cstheme="minorHAnsi"/>
                <w:sz w:val="24"/>
                <w:szCs w:val="24"/>
                <w:lang w:val="es-CL" w:bidi="he-IL"/>
              </w:rPr>
            </w:pPr>
            <w:r>
              <w:rPr>
                <w:rFonts w:cstheme="minorHAnsi"/>
                <w:sz w:val="24"/>
                <w:szCs w:val="24"/>
                <w:lang w:val="es-CL" w:bidi="he-IL"/>
              </w:rPr>
              <w:t>109 kg</w:t>
            </w:r>
          </w:p>
        </w:tc>
      </w:tr>
      <w:tr w:rsidR="00FB69A8" w14:paraId="6BE998FE" w14:textId="77777777" w:rsidTr="0093749D">
        <w:trPr>
          <w:jc w:val="center"/>
        </w:trPr>
        <w:tc>
          <w:tcPr>
            <w:tcW w:w="4950" w:type="dxa"/>
          </w:tcPr>
          <w:p w14:paraId="41D4366C" w14:textId="04E19757" w:rsidR="00FB69A8" w:rsidRDefault="00FB69A8" w:rsidP="00FB69A8">
            <w:pPr>
              <w:jc w:val="center"/>
              <w:rPr>
                <w:rFonts w:cstheme="minorHAnsi"/>
                <w:sz w:val="24"/>
                <w:szCs w:val="24"/>
                <w:lang w:val="es-CL" w:bidi="he-IL"/>
              </w:rPr>
            </w:pPr>
            <w:r>
              <w:rPr>
                <w:rFonts w:cstheme="minorHAnsi"/>
                <w:sz w:val="24"/>
                <w:szCs w:val="24"/>
                <w:lang w:val="es-CL" w:bidi="he-IL"/>
              </w:rPr>
              <w:t>Voltaje máximo nominal</w:t>
            </w:r>
          </w:p>
        </w:tc>
        <w:tc>
          <w:tcPr>
            <w:tcW w:w="4225" w:type="dxa"/>
          </w:tcPr>
          <w:p w14:paraId="0538B7A3" w14:textId="656E6FCA" w:rsidR="00FB69A8" w:rsidRDefault="00FB69A8" w:rsidP="00FB69A8">
            <w:pPr>
              <w:jc w:val="center"/>
              <w:rPr>
                <w:rFonts w:cstheme="minorHAnsi"/>
                <w:sz w:val="24"/>
                <w:szCs w:val="24"/>
                <w:lang w:val="es-CL" w:bidi="he-IL"/>
              </w:rPr>
            </w:pPr>
            <w:r>
              <w:rPr>
                <w:rFonts w:cstheme="minorHAnsi"/>
                <w:sz w:val="24"/>
                <w:szCs w:val="24"/>
                <w:lang w:val="es-CL" w:bidi="he-IL"/>
              </w:rPr>
              <w:t xml:space="preserve">27 </w:t>
            </w:r>
            <w:proofErr w:type="spellStart"/>
            <w:r>
              <w:rPr>
                <w:rFonts w:cstheme="minorHAnsi"/>
                <w:sz w:val="24"/>
                <w:szCs w:val="24"/>
                <w:lang w:val="es-CL" w:bidi="he-IL"/>
              </w:rPr>
              <w:t>kV</w:t>
            </w:r>
            <w:proofErr w:type="spellEnd"/>
          </w:p>
        </w:tc>
      </w:tr>
      <w:tr w:rsidR="00FB69A8" w14:paraId="6E74C48B" w14:textId="77777777" w:rsidTr="0093749D">
        <w:trPr>
          <w:jc w:val="center"/>
        </w:trPr>
        <w:tc>
          <w:tcPr>
            <w:tcW w:w="4950" w:type="dxa"/>
          </w:tcPr>
          <w:p w14:paraId="6A8472CD" w14:textId="46DDDA64" w:rsidR="00FB69A8" w:rsidRDefault="00FB69A8" w:rsidP="00FB69A8">
            <w:pPr>
              <w:jc w:val="center"/>
              <w:rPr>
                <w:rFonts w:cstheme="minorHAnsi"/>
                <w:sz w:val="24"/>
                <w:szCs w:val="24"/>
                <w:lang w:val="es-CL" w:bidi="he-IL"/>
              </w:rPr>
            </w:pPr>
            <w:r>
              <w:rPr>
                <w:rFonts w:cstheme="minorHAnsi"/>
                <w:sz w:val="24"/>
                <w:szCs w:val="24"/>
                <w:lang w:val="es-CL" w:bidi="he-IL"/>
              </w:rPr>
              <w:t>Corriente continua nominal</w:t>
            </w:r>
          </w:p>
        </w:tc>
        <w:tc>
          <w:tcPr>
            <w:tcW w:w="4225" w:type="dxa"/>
          </w:tcPr>
          <w:p w14:paraId="76351BB4" w14:textId="58C3961C" w:rsidR="00FB69A8" w:rsidRDefault="00FB69A8" w:rsidP="00FB69A8">
            <w:pPr>
              <w:jc w:val="center"/>
              <w:rPr>
                <w:rFonts w:cstheme="minorHAnsi"/>
                <w:sz w:val="24"/>
                <w:szCs w:val="24"/>
                <w:lang w:val="es-CL" w:bidi="he-IL"/>
              </w:rPr>
            </w:pPr>
            <w:r>
              <w:rPr>
                <w:rFonts w:cstheme="minorHAnsi"/>
                <w:sz w:val="24"/>
                <w:szCs w:val="24"/>
                <w:lang w:val="es-CL" w:bidi="he-IL"/>
              </w:rPr>
              <w:t>800 A</w:t>
            </w:r>
          </w:p>
        </w:tc>
      </w:tr>
      <w:tr w:rsidR="00FB69A8" w14:paraId="0D9FBF45" w14:textId="77777777" w:rsidTr="0093749D">
        <w:trPr>
          <w:jc w:val="center"/>
        </w:trPr>
        <w:tc>
          <w:tcPr>
            <w:tcW w:w="4950" w:type="dxa"/>
          </w:tcPr>
          <w:p w14:paraId="27B3DA1C" w14:textId="48101B20" w:rsidR="00FB69A8" w:rsidRDefault="00FB69A8" w:rsidP="00FB69A8">
            <w:pPr>
              <w:jc w:val="center"/>
              <w:rPr>
                <w:rFonts w:cstheme="minorHAnsi"/>
                <w:sz w:val="24"/>
                <w:szCs w:val="24"/>
                <w:lang w:val="es-CL" w:bidi="he-IL"/>
              </w:rPr>
            </w:pPr>
            <w:r>
              <w:rPr>
                <w:rFonts w:cstheme="minorHAnsi"/>
                <w:sz w:val="24"/>
                <w:szCs w:val="24"/>
                <w:lang w:val="es-CL" w:bidi="he-IL"/>
              </w:rPr>
              <w:lastRenderedPageBreak/>
              <w:t>Capacidad de falla (RMS)</w:t>
            </w:r>
          </w:p>
        </w:tc>
        <w:tc>
          <w:tcPr>
            <w:tcW w:w="4225" w:type="dxa"/>
          </w:tcPr>
          <w:p w14:paraId="39C31F97" w14:textId="7293EDFE" w:rsidR="00FB69A8" w:rsidRDefault="00873D1E" w:rsidP="00FB69A8">
            <w:pPr>
              <w:jc w:val="center"/>
              <w:rPr>
                <w:rFonts w:cstheme="minorHAnsi"/>
                <w:sz w:val="24"/>
                <w:szCs w:val="24"/>
                <w:lang w:val="es-CL" w:bidi="he-IL"/>
              </w:rPr>
            </w:pPr>
            <w:r>
              <w:rPr>
                <w:rFonts w:cstheme="minorHAnsi"/>
                <w:sz w:val="24"/>
                <w:szCs w:val="24"/>
                <w:lang w:val="es-CL" w:bidi="he-IL"/>
              </w:rPr>
              <w:t xml:space="preserve">12,5 </w:t>
            </w:r>
            <w:proofErr w:type="spellStart"/>
            <w:r>
              <w:rPr>
                <w:rFonts w:cstheme="minorHAnsi"/>
                <w:sz w:val="24"/>
                <w:szCs w:val="24"/>
                <w:lang w:val="es-CL" w:bidi="he-IL"/>
              </w:rPr>
              <w:t>kA</w:t>
            </w:r>
            <w:proofErr w:type="spellEnd"/>
          </w:p>
        </w:tc>
      </w:tr>
      <w:tr w:rsidR="00FB69A8" w14:paraId="1674546D" w14:textId="77777777" w:rsidTr="0093749D">
        <w:trPr>
          <w:jc w:val="center"/>
        </w:trPr>
        <w:tc>
          <w:tcPr>
            <w:tcW w:w="4950" w:type="dxa"/>
          </w:tcPr>
          <w:p w14:paraId="6CA44561" w14:textId="704E898B" w:rsidR="00FB69A8" w:rsidRDefault="00FB69A8" w:rsidP="00FB69A8">
            <w:pPr>
              <w:jc w:val="center"/>
              <w:rPr>
                <w:rFonts w:cstheme="minorHAnsi"/>
                <w:sz w:val="24"/>
                <w:szCs w:val="24"/>
                <w:lang w:val="es-CL" w:bidi="he-IL"/>
              </w:rPr>
            </w:pPr>
            <w:r>
              <w:rPr>
                <w:rFonts w:cstheme="minorHAnsi"/>
                <w:sz w:val="24"/>
                <w:szCs w:val="24"/>
                <w:lang w:val="es-CL" w:bidi="he-IL"/>
              </w:rPr>
              <w:t xml:space="preserve">Capacidad </w:t>
            </w:r>
            <w:proofErr w:type="spellStart"/>
            <w:r>
              <w:rPr>
                <w:rFonts w:cstheme="minorHAnsi"/>
                <w:sz w:val="24"/>
                <w:szCs w:val="24"/>
                <w:lang w:val="es-CL" w:bidi="he-IL"/>
              </w:rPr>
              <w:t>interruptiva</w:t>
            </w:r>
            <w:proofErr w:type="spellEnd"/>
            <w:r>
              <w:rPr>
                <w:rFonts w:cstheme="minorHAnsi"/>
                <w:sz w:val="24"/>
                <w:szCs w:val="24"/>
                <w:lang w:val="es-CL" w:bidi="he-IL"/>
              </w:rPr>
              <w:t xml:space="preserve"> simétrica (RMS) principal</w:t>
            </w:r>
          </w:p>
        </w:tc>
        <w:tc>
          <w:tcPr>
            <w:tcW w:w="4225" w:type="dxa"/>
          </w:tcPr>
          <w:p w14:paraId="750686F5" w14:textId="301E0C68" w:rsidR="00FB69A8" w:rsidRDefault="00873D1E" w:rsidP="00FB69A8">
            <w:pPr>
              <w:jc w:val="center"/>
              <w:rPr>
                <w:rFonts w:cstheme="minorHAnsi"/>
                <w:sz w:val="24"/>
                <w:szCs w:val="24"/>
                <w:lang w:val="es-CL" w:bidi="he-IL"/>
              </w:rPr>
            </w:pPr>
            <w:r>
              <w:rPr>
                <w:rFonts w:cstheme="minorHAnsi"/>
                <w:sz w:val="24"/>
                <w:szCs w:val="24"/>
                <w:lang w:val="es-CL" w:bidi="he-IL"/>
              </w:rPr>
              <w:t>800 A</w:t>
            </w:r>
          </w:p>
        </w:tc>
      </w:tr>
    </w:tbl>
    <w:p w14:paraId="44AAE91E" w14:textId="77777777" w:rsidR="00FB69A8" w:rsidRPr="006E4F4B" w:rsidRDefault="00FB69A8" w:rsidP="006E4F4B">
      <w:pPr>
        <w:rPr>
          <w:rFonts w:cstheme="minorHAnsi"/>
          <w:sz w:val="24"/>
          <w:szCs w:val="24"/>
          <w:lang w:val="es-CL" w:bidi="he-IL"/>
        </w:rPr>
      </w:pPr>
    </w:p>
    <w:p w14:paraId="6FABE588" w14:textId="2E5858C1" w:rsidR="0049188C" w:rsidRPr="0093749D" w:rsidRDefault="0093749D" w:rsidP="0093749D">
      <w:pPr>
        <w:rPr>
          <w:rFonts w:cstheme="minorHAnsi"/>
          <w:sz w:val="24"/>
          <w:szCs w:val="24"/>
          <w:lang w:val="es-CL" w:bidi="he-IL"/>
        </w:rPr>
      </w:pPr>
      <w:r w:rsidRPr="0093749D">
        <w:rPr>
          <w:rFonts w:cstheme="minorHAnsi"/>
          <w:sz w:val="24"/>
          <w:szCs w:val="24"/>
          <w:lang w:val="es-CL" w:bidi="he-IL"/>
        </w:rPr>
        <w:t xml:space="preserve">Este </w:t>
      </w:r>
      <w:proofErr w:type="spellStart"/>
      <w:r w:rsidRPr="0093749D">
        <w:rPr>
          <w:rFonts w:cstheme="minorHAnsi"/>
          <w:sz w:val="24"/>
          <w:szCs w:val="24"/>
          <w:lang w:val="es-CL" w:bidi="he-IL"/>
        </w:rPr>
        <w:t>reconectador</w:t>
      </w:r>
      <w:proofErr w:type="spellEnd"/>
      <w:r w:rsidRPr="0093749D">
        <w:rPr>
          <w:rFonts w:cstheme="minorHAnsi"/>
          <w:sz w:val="24"/>
          <w:szCs w:val="24"/>
          <w:lang w:val="es-CL" w:bidi="he-IL"/>
        </w:rPr>
        <w:t xml:space="preserve"> posee el aislamiento para operar en el nivel de tensión en el pun</w:t>
      </w:r>
      <w:r w:rsidR="002F23A5">
        <w:rPr>
          <w:rFonts w:cstheme="minorHAnsi"/>
          <w:sz w:val="24"/>
          <w:szCs w:val="24"/>
          <w:lang w:val="es-CL" w:bidi="he-IL"/>
        </w:rPr>
        <w:t>to de conexión, además de contar con</w:t>
      </w:r>
      <w:r w:rsidRPr="0093749D">
        <w:rPr>
          <w:rFonts w:cstheme="minorHAnsi"/>
          <w:sz w:val="24"/>
          <w:szCs w:val="24"/>
          <w:lang w:val="es-CL" w:bidi="he-IL"/>
        </w:rPr>
        <w:t xml:space="preserve"> la capacidad de detectar las señales requeridas por el sistema de protecciones y operar cumpliendo con los tiempos de respuesta requeridos. Es</w:t>
      </w:r>
      <w:r w:rsidR="002F23A5">
        <w:rPr>
          <w:rFonts w:cstheme="minorHAnsi"/>
          <w:sz w:val="24"/>
          <w:szCs w:val="24"/>
          <w:lang w:val="es-CL" w:bidi="he-IL"/>
        </w:rPr>
        <w:t>te modelo en particular tiene la</w:t>
      </w:r>
      <w:r w:rsidRPr="0093749D">
        <w:rPr>
          <w:rFonts w:cstheme="minorHAnsi"/>
          <w:sz w:val="24"/>
          <w:szCs w:val="24"/>
          <w:lang w:val="es-CL" w:bidi="he-IL"/>
        </w:rPr>
        <w:t xml:space="preserve"> capacidad de operar con señales en ambas direcciones del flujo de potencia. El controlador que utiliza este </w:t>
      </w:r>
      <w:proofErr w:type="spellStart"/>
      <w:r w:rsidRPr="0093749D">
        <w:rPr>
          <w:rFonts w:cstheme="minorHAnsi"/>
          <w:sz w:val="24"/>
          <w:szCs w:val="24"/>
          <w:lang w:val="es-CL" w:bidi="he-IL"/>
        </w:rPr>
        <w:t>reconectador</w:t>
      </w:r>
      <w:proofErr w:type="spellEnd"/>
      <w:r w:rsidRPr="0093749D">
        <w:rPr>
          <w:rFonts w:cstheme="minorHAnsi"/>
          <w:sz w:val="24"/>
          <w:szCs w:val="24"/>
          <w:lang w:val="es-CL" w:bidi="he-IL"/>
        </w:rPr>
        <w:t xml:space="preserve"> es un RC10, el </w:t>
      </w:r>
      <w:r>
        <w:rPr>
          <w:rFonts w:cstheme="minorHAnsi"/>
          <w:sz w:val="24"/>
          <w:szCs w:val="24"/>
          <w:lang w:val="es-CL" w:bidi="he-IL"/>
        </w:rPr>
        <w:t>cual se complementa con un relé</w:t>
      </w:r>
      <w:r w:rsidRPr="0093749D">
        <w:rPr>
          <w:rFonts w:cstheme="minorHAnsi"/>
          <w:sz w:val="24"/>
          <w:szCs w:val="24"/>
          <w:lang w:val="es-CL" w:bidi="he-IL"/>
        </w:rPr>
        <w:t xml:space="preserve"> de frecuencia (MRU4), con el objetivo de añadir etapas adicionales de protección de frecuencia, y cumplir con los requerimientos establecidos en la normativa técnica vigente.</w:t>
      </w:r>
    </w:p>
    <w:p w14:paraId="5AC966F8" w14:textId="77777777" w:rsidR="0049188C" w:rsidRDefault="0049188C" w:rsidP="0049188C">
      <w:pPr>
        <w:rPr>
          <w:rFonts w:cstheme="minorHAnsi"/>
          <w:sz w:val="24"/>
          <w:szCs w:val="24"/>
          <w:lang w:val="es-CL" w:bidi="he-IL"/>
        </w:rPr>
      </w:pPr>
    </w:p>
    <w:p w14:paraId="65BE0D2D" w14:textId="62950496" w:rsidR="00584C43" w:rsidRPr="00254313" w:rsidRDefault="00584C43" w:rsidP="00584C43">
      <w:pPr>
        <w:pStyle w:val="ListParagraph"/>
        <w:numPr>
          <w:ilvl w:val="0"/>
          <w:numId w:val="27"/>
        </w:numPr>
        <w:rPr>
          <w:rFonts w:cstheme="minorHAnsi"/>
          <w:b/>
          <w:bCs/>
          <w:sz w:val="24"/>
          <w:szCs w:val="24"/>
          <w:lang w:val="es-CL" w:bidi="he-IL"/>
        </w:rPr>
      </w:pPr>
      <w:r w:rsidRPr="00254313">
        <w:rPr>
          <w:rFonts w:cstheme="minorHAnsi"/>
          <w:b/>
          <w:bCs/>
          <w:sz w:val="24"/>
          <w:szCs w:val="24"/>
          <w:lang w:val="es-CL" w:bidi="he-IL"/>
        </w:rPr>
        <w:t>Sistema de mo</w:t>
      </w:r>
      <w:r w:rsidR="00B46ED4" w:rsidRPr="00254313">
        <w:rPr>
          <w:rFonts w:cstheme="minorHAnsi"/>
          <w:b/>
          <w:bCs/>
          <w:sz w:val="24"/>
          <w:szCs w:val="24"/>
          <w:lang w:val="es-CL" w:bidi="he-IL"/>
        </w:rPr>
        <w:t>nitorización</w:t>
      </w:r>
      <w:r w:rsidRPr="00254313">
        <w:rPr>
          <w:rFonts w:cstheme="minorHAnsi"/>
          <w:b/>
          <w:bCs/>
          <w:sz w:val="24"/>
          <w:szCs w:val="24"/>
          <w:lang w:val="es-CL" w:bidi="he-IL"/>
        </w:rPr>
        <w:t xml:space="preserve"> </w:t>
      </w:r>
      <w:r w:rsidR="00254313">
        <w:rPr>
          <w:rFonts w:cstheme="minorHAnsi"/>
          <w:b/>
          <w:bCs/>
          <w:sz w:val="24"/>
          <w:szCs w:val="24"/>
          <w:lang w:val="es-CL" w:bidi="he-IL"/>
        </w:rPr>
        <w:t xml:space="preserve">remota </w:t>
      </w:r>
      <w:r w:rsidRPr="00254313">
        <w:rPr>
          <w:rFonts w:cstheme="minorHAnsi"/>
          <w:b/>
          <w:bCs/>
          <w:sz w:val="24"/>
          <w:szCs w:val="24"/>
          <w:lang w:val="es-CL" w:bidi="he-IL"/>
        </w:rPr>
        <w:t>SCADA</w:t>
      </w:r>
    </w:p>
    <w:p w14:paraId="1D459D62" w14:textId="23117915" w:rsidR="00CF781E" w:rsidRDefault="00CF781E" w:rsidP="00CF781E">
      <w:pPr>
        <w:rPr>
          <w:rFonts w:cstheme="minorHAnsi"/>
          <w:sz w:val="24"/>
          <w:szCs w:val="24"/>
          <w:lang w:val="es-CL" w:bidi="he-IL"/>
        </w:rPr>
      </w:pPr>
      <w:r>
        <w:rPr>
          <w:rFonts w:cstheme="minorHAnsi"/>
          <w:sz w:val="24"/>
          <w:szCs w:val="24"/>
          <w:lang w:val="es-CL" w:bidi="he-IL"/>
        </w:rPr>
        <w:t xml:space="preserve">El sistema de monitorización de la PSF </w:t>
      </w:r>
      <w:r w:rsidR="002F23A5">
        <w:rPr>
          <w:rFonts w:cstheme="minorHAnsi"/>
          <w:sz w:val="24"/>
          <w:szCs w:val="24"/>
          <w:lang w:val="es-CL" w:bidi="he-IL"/>
        </w:rPr>
        <w:t>está</w:t>
      </w:r>
      <w:r>
        <w:rPr>
          <w:rFonts w:cstheme="minorHAnsi"/>
          <w:sz w:val="24"/>
          <w:szCs w:val="24"/>
          <w:lang w:val="es-CL" w:bidi="he-IL"/>
        </w:rPr>
        <w:t xml:space="preserve"> constituido por una RTU y un sistema de conexión remota </w:t>
      </w:r>
      <w:r w:rsidR="002F23A5">
        <w:rPr>
          <w:rFonts w:cstheme="minorHAnsi"/>
          <w:sz w:val="24"/>
          <w:szCs w:val="24"/>
          <w:lang w:val="es-CL" w:bidi="he-IL"/>
        </w:rPr>
        <w:t>vía</w:t>
      </w:r>
      <w:r>
        <w:rPr>
          <w:rFonts w:cstheme="minorHAnsi"/>
          <w:sz w:val="24"/>
          <w:szCs w:val="24"/>
          <w:lang w:val="es-CL" w:bidi="he-IL"/>
        </w:rPr>
        <w:t xml:space="preserve"> web pudiéndose visualizar la operación conjunta del parque desde el exterior del mismo.</w:t>
      </w:r>
    </w:p>
    <w:p w14:paraId="7790028F" w14:textId="3AF77D8B" w:rsidR="00F96E22" w:rsidRDefault="00F96E22" w:rsidP="00CF781E">
      <w:pPr>
        <w:rPr>
          <w:rFonts w:cstheme="minorHAnsi"/>
          <w:sz w:val="24"/>
          <w:szCs w:val="24"/>
          <w:lang w:val="es-CL" w:bidi="he-IL"/>
        </w:rPr>
      </w:pPr>
      <w:r>
        <w:rPr>
          <w:rFonts w:cstheme="minorHAnsi"/>
          <w:sz w:val="24"/>
          <w:szCs w:val="24"/>
          <w:lang w:val="es-CL" w:bidi="he-IL"/>
        </w:rPr>
        <w:t>Con la información suministrada por el concentrador, el sistema tendrá una visión completa del estado del parque y permitirá un mejor aprovechamiento del mismo, permitiendo detectar averías en tiempo real, tomar medidas correctoras que eviten la inutilización de un equipo y la correspondiente perdida de producción.</w:t>
      </w:r>
    </w:p>
    <w:p w14:paraId="12D5E8F9" w14:textId="77777777" w:rsidR="00F96E22" w:rsidRDefault="00F96E22" w:rsidP="00CF781E">
      <w:pPr>
        <w:rPr>
          <w:rFonts w:cstheme="minorHAnsi"/>
          <w:sz w:val="24"/>
          <w:szCs w:val="24"/>
          <w:lang w:val="es-CL" w:bidi="he-IL"/>
        </w:rPr>
      </w:pPr>
      <w:r>
        <w:rPr>
          <w:rFonts w:cstheme="minorHAnsi"/>
          <w:sz w:val="24"/>
          <w:szCs w:val="24"/>
          <w:lang w:val="es-CL" w:bidi="he-IL"/>
        </w:rPr>
        <w:t xml:space="preserve">Con la instalación del SCADA se adquieren las señales de campo necesarias como: señales provenientes del inversor, medidor, sensor de </w:t>
      </w:r>
      <w:proofErr w:type="spellStart"/>
      <w:r>
        <w:rPr>
          <w:rFonts w:cstheme="minorHAnsi"/>
          <w:sz w:val="24"/>
          <w:szCs w:val="24"/>
          <w:lang w:val="es-CL" w:bidi="he-IL"/>
        </w:rPr>
        <w:t>irradiancia</w:t>
      </w:r>
      <w:proofErr w:type="spellEnd"/>
      <w:r>
        <w:rPr>
          <w:rFonts w:cstheme="minorHAnsi"/>
          <w:sz w:val="24"/>
          <w:szCs w:val="24"/>
          <w:lang w:val="es-CL" w:bidi="he-IL"/>
        </w:rPr>
        <w:t>, sensores de temperatura, etc.</w:t>
      </w:r>
    </w:p>
    <w:p w14:paraId="3BE0D27B" w14:textId="7E17F8AC" w:rsidR="00F96E22" w:rsidRPr="00CF781E" w:rsidRDefault="00F96E22" w:rsidP="00CF781E">
      <w:pPr>
        <w:rPr>
          <w:rFonts w:cstheme="minorHAnsi"/>
          <w:sz w:val="24"/>
          <w:szCs w:val="24"/>
          <w:lang w:val="es-CL" w:bidi="he-IL"/>
        </w:rPr>
      </w:pPr>
      <w:r>
        <w:rPr>
          <w:rFonts w:cstheme="minorHAnsi"/>
          <w:sz w:val="24"/>
          <w:szCs w:val="24"/>
          <w:lang w:val="es-CL" w:bidi="he-IL"/>
        </w:rPr>
        <w:t xml:space="preserve">La plataforma GPM (General </w:t>
      </w:r>
      <w:proofErr w:type="spellStart"/>
      <w:r>
        <w:rPr>
          <w:rFonts w:cstheme="minorHAnsi"/>
          <w:sz w:val="24"/>
          <w:szCs w:val="24"/>
          <w:lang w:val="es-CL" w:bidi="he-IL"/>
        </w:rPr>
        <w:t>Power</w:t>
      </w:r>
      <w:proofErr w:type="spellEnd"/>
      <w:r>
        <w:rPr>
          <w:rFonts w:cstheme="minorHAnsi"/>
          <w:sz w:val="24"/>
          <w:szCs w:val="24"/>
          <w:lang w:val="es-CL" w:bidi="he-IL"/>
        </w:rPr>
        <w:t xml:space="preserve"> Monitor) integra servicio de alarmas y avisos vía SMS y e-mail y las herramientas para la exportación de datos y creación de informes. </w:t>
      </w:r>
    </w:p>
    <w:p w14:paraId="34A89919" w14:textId="77777777" w:rsidR="00584C43" w:rsidRPr="00584C43" w:rsidRDefault="00584C43" w:rsidP="00584C43">
      <w:pPr>
        <w:rPr>
          <w:rFonts w:cstheme="minorHAnsi"/>
          <w:sz w:val="24"/>
          <w:szCs w:val="24"/>
          <w:lang w:val="es-CL" w:bidi="he-IL"/>
        </w:rPr>
      </w:pPr>
    </w:p>
    <w:p w14:paraId="2CB18308" w14:textId="77777777" w:rsidR="00584C43" w:rsidRPr="008D2BD4" w:rsidRDefault="00584C43" w:rsidP="0049188C">
      <w:pPr>
        <w:rPr>
          <w:rFonts w:cstheme="minorHAnsi"/>
          <w:sz w:val="24"/>
          <w:szCs w:val="24"/>
          <w:lang w:val="es-CL" w:bidi="he-IL"/>
        </w:rPr>
      </w:pPr>
    </w:p>
    <w:p w14:paraId="7B8013F4" w14:textId="27CA9983" w:rsidR="00A44974" w:rsidRPr="00227624" w:rsidRDefault="00541C03" w:rsidP="00CD4A08">
      <w:pPr>
        <w:pStyle w:val="ListParagraph"/>
        <w:keepNext/>
        <w:numPr>
          <w:ilvl w:val="0"/>
          <w:numId w:val="27"/>
        </w:numPr>
        <w:rPr>
          <w:b/>
          <w:bCs/>
          <w:noProof/>
          <w:lang w:val="es-CL" w:bidi="he-IL"/>
        </w:rPr>
      </w:pPr>
      <w:r w:rsidRPr="00227624">
        <w:rPr>
          <w:b/>
          <w:bCs/>
          <w:noProof/>
          <w:sz w:val="24"/>
          <w:szCs w:val="24"/>
          <w:lang w:val="es-CL" w:bidi="he-IL"/>
        </w:rPr>
        <w:t>Equipo de facturación</w:t>
      </w:r>
    </w:p>
    <w:p w14:paraId="71496593" w14:textId="3FEB2BD7" w:rsidR="00541C03" w:rsidRDefault="00541C03" w:rsidP="00541C03">
      <w:pPr>
        <w:keepNext/>
        <w:rPr>
          <w:noProof/>
          <w:sz w:val="24"/>
          <w:szCs w:val="24"/>
          <w:lang w:val="es-CL" w:bidi="he-IL"/>
        </w:rPr>
      </w:pPr>
      <w:r w:rsidRPr="00541C03">
        <w:rPr>
          <w:noProof/>
          <w:sz w:val="24"/>
          <w:szCs w:val="24"/>
          <w:lang w:val="es-CL" w:bidi="he-IL"/>
        </w:rPr>
        <w:t>Para efectuar la facturación de la generación producida por el pa</w:t>
      </w:r>
      <w:r>
        <w:rPr>
          <w:noProof/>
          <w:sz w:val="24"/>
          <w:szCs w:val="24"/>
          <w:lang w:val="es-CL" w:bidi="he-IL"/>
        </w:rPr>
        <w:t>rque se instaló</w:t>
      </w:r>
      <w:r w:rsidRPr="00541C03">
        <w:rPr>
          <w:noProof/>
          <w:sz w:val="24"/>
          <w:szCs w:val="24"/>
          <w:lang w:val="es-CL" w:bidi="he-IL"/>
        </w:rPr>
        <w:t xml:space="preserve"> un medidor de energía a la salida de éste, que tiene la capacidad de obtener los valores de energía activa y reactiva en los cuatro cuadrantes. </w:t>
      </w:r>
      <w:r>
        <w:rPr>
          <w:noProof/>
          <w:sz w:val="24"/>
          <w:szCs w:val="24"/>
          <w:lang w:val="es-CL" w:bidi="he-IL"/>
        </w:rPr>
        <w:t>El equipo elegido es</w:t>
      </w:r>
      <w:r w:rsidRPr="00541C03">
        <w:rPr>
          <w:noProof/>
          <w:sz w:val="24"/>
          <w:szCs w:val="24"/>
          <w:lang w:val="es-CL" w:bidi="he-IL"/>
        </w:rPr>
        <w:t xml:space="preserve"> un medidor ION 8650, debido a su capacidad de medición bidireccional, con la cual se puede registrar la producción de la planta y</w:t>
      </w:r>
      <w:r w:rsidR="00227624">
        <w:rPr>
          <w:noProof/>
          <w:sz w:val="24"/>
          <w:szCs w:val="24"/>
          <w:lang w:val="es-CL" w:bidi="he-IL"/>
        </w:rPr>
        <w:t xml:space="preserve"> </w:t>
      </w:r>
      <w:r w:rsidRPr="00541C03">
        <w:rPr>
          <w:noProof/>
          <w:sz w:val="24"/>
          <w:szCs w:val="24"/>
          <w:lang w:val="es-CL" w:bidi="he-IL"/>
        </w:rPr>
        <w:lastRenderedPageBreak/>
        <w:t>los consumos propios, lo que asegura el cumplimiento de la norma técnica de seguridad y calidad de servicio del país.</w:t>
      </w:r>
    </w:p>
    <w:p w14:paraId="5DDB8645" w14:textId="6A802CD9" w:rsidR="007C7820" w:rsidRDefault="00541C03" w:rsidP="007C7820">
      <w:pPr>
        <w:keepNext/>
        <w:rPr>
          <w:noProof/>
          <w:sz w:val="24"/>
          <w:szCs w:val="24"/>
          <w:lang w:val="es-CL" w:bidi="he-IL"/>
        </w:rPr>
      </w:pPr>
      <w:r w:rsidRPr="00541C03">
        <w:rPr>
          <w:noProof/>
          <w:sz w:val="24"/>
          <w:szCs w:val="24"/>
          <w:lang w:val="es-CL" w:bidi="he-IL"/>
        </w:rPr>
        <w:t xml:space="preserve">Las características del modelo seleccionado se muestran en la </w:t>
      </w:r>
      <w:r w:rsidR="007C7820">
        <w:rPr>
          <w:noProof/>
          <w:sz w:val="24"/>
          <w:szCs w:val="24"/>
          <w:lang w:val="es-CL" w:bidi="he-IL"/>
        </w:rPr>
        <w:t>siguiente tabla:</w:t>
      </w:r>
    </w:p>
    <w:p w14:paraId="584BAEDD" w14:textId="77777777" w:rsidR="007C7820" w:rsidRPr="007C7820" w:rsidRDefault="007C7820" w:rsidP="007C7820">
      <w:pPr>
        <w:keepNext/>
        <w:rPr>
          <w:noProof/>
          <w:sz w:val="24"/>
          <w:szCs w:val="24"/>
          <w:lang w:val="es-CL" w:bidi="he-IL"/>
        </w:rPr>
      </w:pPr>
    </w:p>
    <w:tbl>
      <w:tblPr>
        <w:tblStyle w:val="TableGrid"/>
        <w:tblW w:w="0" w:type="auto"/>
        <w:jc w:val="center"/>
        <w:tblLook w:val="04A0" w:firstRow="1" w:lastRow="0" w:firstColumn="1" w:lastColumn="0" w:noHBand="0" w:noVBand="1"/>
      </w:tblPr>
      <w:tblGrid>
        <w:gridCol w:w="4950"/>
        <w:gridCol w:w="4225"/>
      </w:tblGrid>
      <w:tr w:rsidR="007C7820" w14:paraId="5599A49D" w14:textId="77777777" w:rsidTr="002A114B">
        <w:trPr>
          <w:jc w:val="center"/>
        </w:trPr>
        <w:tc>
          <w:tcPr>
            <w:tcW w:w="4950" w:type="dxa"/>
          </w:tcPr>
          <w:p w14:paraId="49BAEE44" w14:textId="77777777" w:rsidR="007C7820" w:rsidRDefault="007C7820" w:rsidP="002A114B">
            <w:pPr>
              <w:jc w:val="center"/>
              <w:rPr>
                <w:rFonts w:cstheme="minorHAnsi"/>
                <w:sz w:val="24"/>
                <w:szCs w:val="24"/>
                <w:lang w:val="es-CL" w:bidi="he-IL"/>
              </w:rPr>
            </w:pPr>
            <w:r>
              <w:rPr>
                <w:rFonts w:cstheme="minorHAnsi"/>
                <w:sz w:val="24"/>
                <w:szCs w:val="24"/>
                <w:lang w:val="es-CL" w:bidi="he-IL"/>
              </w:rPr>
              <w:t>Ítem</w:t>
            </w:r>
          </w:p>
        </w:tc>
        <w:tc>
          <w:tcPr>
            <w:tcW w:w="4225" w:type="dxa"/>
          </w:tcPr>
          <w:p w14:paraId="23538172" w14:textId="5AD4363E" w:rsidR="007C7820" w:rsidRDefault="007561CA" w:rsidP="002A114B">
            <w:pPr>
              <w:jc w:val="center"/>
              <w:rPr>
                <w:rFonts w:cstheme="minorHAnsi"/>
                <w:sz w:val="24"/>
                <w:szCs w:val="24"/>
                <w:lang w:val="es-CL" w:bidi="he-IL"/>
              </w:rPr>
            </w:pPr>
            <w:r>
              <w:rPr>
                <w:rFonts w:cstheme="minorHAnsi"/>
                <w:sz w:val="24"/>
                <w:szCs w:val="24"/>
                <w:lang w:val="es-CL" w:bidi="he-IL"/>
              </w:rPr>
              <w:t>ION 8650A</w:t>
            </w:r>
          </w:p>
        </w:tc>
      </w:tr>
      <w:tr w:rsidR="007C7820" w14:paraId="3EA2459C" w14:textId="77777777" w:rsidTr="002A114B">
        <w:trPr>
          <w:jc w:val="center"/>
        </w:trPr>
        <w:tc>
          <w:tcPr>
            <w:tcW w:w="4950" w:type="dxa"/>
          </w:tcPr>
          <w:p w14:paraId="024D0FB4" w14:textId="77777777" w:rsidR="007C7820" w:rsidRDefault="007C7820" w:rsidP="002A114B">
            <w:pPr>
              <w:jc w:val="center"/>
              <w:rPr>
                <w:rFonts w:cstheme="minorHAnsi"/>
                <w:sz w:val="24"/>
                <w:szCs w:val="24"/>
                <w:lang w:val="es-CL" w:bidi="he-IL"/>
              </w:rPr>
            </w:pPr>
            <w:r>
              <w:rPr>
                <w:rFonts w:cstheme="minorHAnsi"/>
                <w:sz w:val="24"/>
                <w:szCs w:val="24"/>
                <w:lang w:val="es-CL" w:bidi="he-IL"/>
              </w:rPr>
              <w:t>Marca</w:t>
            </w:r>
          </w:p>
        </w:tc>
        <w:tc>
          <w:tcPr>
            <w:tcW w:w="4225" w:type="dxa"/>
          </w:tcPr>
          <w:p w14:paraId="616018BF" w14:textId="4B66FEDD" w:rsidR="007C7820" w:rsidRDefault="007561CA" w:rsidP="002A114B">
            <w:pPr>
              <w:jc w:val="center"/>
              <w:rPr>
                <w:rFonts w:cstheme="minorHAnsi"/>
                <w:sz w:val="24"/>
                <w:szCs w:val="24"/>
                <w:lang w:val="es-CL" w:bidi="he-IL"/>
              </w:rPr>
            </w:pPr>
            <w:r>
              <w:rPr>
                <w:rFonts w:cstheme="minorHAnsi"/>
                <w:sz w:val="24"/>
                <w:szCs w:val="24"/>
                <w:lang w:val="es-CL" w:bidi="he-IL"/>
              </w:rPr>
              <w:t>Schneider Electric</w:t>
            </w:r>
          </w:p>
        </w:tc>
      </w:tr>
      <w:tr w:rsidR="007C7820" w14:paraId="5021B551" w14:textId="77777777" w:rsidTr="002A114B">
        <w:trPr>
          <w:jc w:val="center"/>
        </w:trPr>
        <w:tc>
          <w:tcPr>
            <w:tcW w:w="4950" w:type="dxa"/>
          </w:tcPr>
          <w:p w14:paraId="72554391" w14:textId="2F943E56" w:rsidR="007C7820" w:rsidRPr="00FB69A8" w:rsidRDefault="00073C3A" w:rsidP="002A114B">
            <w:pPr>
              <w:jc w:val="center"/>
              <w:rPr>
                <w:rFonts w:cstheme="minorHAnsi"/>
                <w:sz w:val="24"/>
                <w:szCs w:val="24"/>
                <w:lang w:val="es-CL" w:bidi="he-IL"/>
              </w:rPr>
            </w:pPr>
            <w:r>
              <w:rPr>
                <w:rFonts w:cstheme="minorHAnsi"/>
                <w:sz w:val="24"/>
                <w:szCs w:val="24"/>
                <w:lang w:val="es-CL" w:bidi="he-IL"/>
              </w:rPr>
              <w:t>Precisión potencia</w:t>
            </w:r>
          </w:p>
        </w:tc>
        <w:tc>
          <w:tcPr>
            <w:tcW w:w="4225" w:type="dxa"/>
          </w:tcPr>
          <w:p w14:paraId="4C0DFFF8" w14:textId="24776EC8" w:rsidR="007C7820" w:rsidRDefault="00073C3A" w:rsidP="002A114B">
            <w:pPr>
              <w:jc w:val="center"/>
              <w:rPr>
                <w:rFonts w:cstheme="minorHAnsi"/>
                <w:sz w:val="24"/>
                <w:szCs w:val="24"/>
                <w:lang w:val="es-CL" w:bidi="he-IL"/>
              </w:rPr>
            </w:pPr>
            <w:r>
              <w:rPr>
                <w:rFonts w:cstheme="minorHAnsi"/>
                <w:sz w:val="24"/>
                <w:szCs w:val="24"/>
                <w:lang w:val="es-CL" w:bidi="he-IL"/>
              </w:rPr>
              <w:t>0.10%</w:t>
            </w:r>
          </w:p>
        </w:tc>
      </w:tr>
      <w:tr w:rsidR="007C7820" w14:paraId="75795D32" w14:textId="77777777" w:rsidTr="002A114B">
        <w:trPr>
          <w:jc w:val="center"/>
        </w:trPr>
        <w:tc>
          <w:tcPr>
            <w:tcW w:w="4950" w:type="dxa"/>
          </w:tcPr>
          <w:p w14:paraId="3835D7AB" w14:textId="1DAA5EB2" w:rsidR="007C7820" w:rsidRDefault="00073C3A" w:rsidP="002A114B">
            <w:pPr>
              <w:jc w:val="center"/>
              <w:rPr>
                <w:rFonts w:cstheme="minorHAnsi"/>
                <w:sz w:val="24"/>
                <w:szCs w:val="24"/>
                <w:lang w:val="es-CL" w:bidi="he-IL"/>
              </w:rPr>
            </w:pPr>
            <w:r>
              <w:rPr>
                <w:rFonts w:cstheme="minorHAnsi"/>
                <w:sz w:val="24"/>
                <w:szCs w:val="24"/>
                <w:lang w:val="es-CL" w:bidi="he-IL"/>
              </w:rPr>
              <w:t>Precisión frecuencia</w:t>
            </w:r>
          </w:p>
        </w:tc>
        <w:tc>
          <w:tcPr>
            <w:tcW w:w="4225" w:type="dxa"/>
          </w:tcPr>
          <w:p w14:paraId="049F7C8A" w14:textId="04D2845E" w:rsidR="007C7820" w:rsidRDefault="00073C3A" w:rsidP="002A114B">
            <w:pPr>
              <w:jc w:val="center"/>
              <w:rPr>
                <w:rFonts w:cstheme="minorHAnsi"/>
                <w:sz w:val="24"/>
                <w:szCs w:val="24"/>
                <w:lang w:val="es-CL" w:bidi="he-IL"/>
              </w:rPr>
            </w:pPr>
            <w:r>
              <w:rPr>
                <w:rFonts w:cstheme="minorHAnsi"/>
                <w:sz w:val="24"/>
                <w:szCs w:val="24"/>
                <w:lang w:val="es-CL" w:bidi="he-IL"/>
              </w:rPr>
              <w:t>0.001Hz</w:t>
            </w:r>
          </w:p>
        </w:tc>
      </w:tr>
      <w:tr w:rsidR="007C7820" w14:paraId="547C831C" w14:textId="77777777" w:rsidTr="002A114B">
        <w:trPr>
          <w:jc w:val="center"/>
        </w:trPr>
        <w:tc>
          <w:tcPr>
            <w:tcW w:w="4950" w:type="dxa"/>
          </w:tcPr>
          <w:p w14:paraId="4BF947AA" w14:textId="2FA799AE" w:rsidR="007C7820" w:rsidRDefault="00073C3A" w:rsidP="002A114B">
            <w:pPr>
              <w:jc w:val="center"/>
              <w:rPr>
                <w:rFonts w:cstheme="minorHAnsi"/>
                <w:sz w:val="24"/>
                <w:szCs w:val="24"/>
                <w:lang w:val="es-CL" w:bidi="he-IL"/>
              </w:rPr>
            </w:pPr>
            <w:r>
              <w:rPr>
                <w:rFonts w:cstheme="minorHAnsi"/>
                <w:sz w:val="24"/>
                <w:szCs w:val="24"/>
                <w:lang w:val="es-CL" w:bidi="he-IL"/>
              </w:rPr>
              <w:t>Clase IEC 61000-4-30</w:t>
            </w:r>
          </w:p>
        </w:tc>
        <w:tc>
          <w:tcPr>
            <w:tcW w:w="4225" w:type="dxa"/>
          </w:tcPr>
          <w:p w14:paraId="353F3261" w14:textId="0D9F3661" w:rsidR="007C7820" w:rsidRDefault="00073C3A" w:rsidP="002A114B">
            <w:pPr>
              <w:jc w:val="center"/>
              <w:rPr>
                <w:rFonts w:cstheme="minorHAnsi"/>
                <w:sz w:val="24"/>
                <w:szCs w:val="24"/>
                <w:lang w:val="es-CL" w:bidi="he-IL"/>
              </w:rPr>
            </w:pPr>
            <w:r>
              <w:rPr>
                <w:rFonts w:cstheme="minorHAnsi"/>
                <w:sz w:val="24"/>
                <w:szCs w:val="24"/>
                <w:lang w:val="es-CL" w:bidi="he-IL"/>
              </w:rPr>
              <w:t>A</w:t>
            </w:r>
          </w:p>
        </w:tc>
      </w:tr>
      <w:tr w:rsidR="007C7820" w14:paraId="4BA9F206" w14:textId="77777777" w:rsidTr="002A114B">
        <w:trPr>
          <w:jc w:val="center"/>
        </w:trPr>
        <w:tc>
          <w:tcPr>
            <w:tcW w:w="4950" w:type="dxa"/>
          </w:tcPr>
          <w:p w14:paraId="47BEBB23" w14:textId="07B75A6E" w:rsidR="007C7820" w:rsidRDefault="00073C3A" w:rsidP="002A114B">
            <w:pPr>
              <w:jc w:val="center"/>
              <w:rPr>
                <w:rFonts w:cstheme="minorHAnsi"/>
                <w:sz w:val="24"/>
                <w:szCs w:val="24"/>
                <w:lang w:val="es-CL" w:bidi="he-IL"/>
              </w:rPr>
            </w:pPr>
            <w:r>
              <w:rPr>
                <w:rFonts w:cstheme="minorHAnsi"/>
                <w:sz w:val="24"/>
                <w:szCs w:val="24"/>
                <w:lang w:val="es-CL" w:bidi="he-IL"/>
              </w:rPr>
              <w:t>Muestras por segundo</w:t>
            </w:r>
          </w:p>
        </w:tc>
        <w:tc>
          <w:tcPr>
            <w:tcW w:w="4225" w:type="dxa"/>
          </w:tcPr>
          <w:p w14:paraId="7B1E121E" w14:textId="5BC31B3D" w:rsidR="007C7820" w:rsidRDefault="00073C3A" w:rsidP="002A114B">
            <w:pPr>
              <w:jc w:val="center"/>
              <w:rPr>
                <w:rFonts w:cstheme="minorHAnsi"/>
                <w:sz w:val="24"/>
                <w:szCs w:val="24"/>
                <w:lang w:val="es-CL" w:bidi="he-IL"/>
              </w:rPr>
            </w:pPr>
            <w:r>
              <w:rPr>
                <w:rFonts w:cstheme="minorHAnsi"/>
                <w:sz w:val="24"/>
                <w:szCs w:val="24"/>
                <w:lang w:val="es-CL" w:bidi="he-IL"/>
              </w:rPr>
              <w:t>1024</w:t>
            </w:r>
          </w:p>
        </w:tc>
      </w:tr>
      <w:tr w:rsidR="007C7820" w14:paraId="567FA48C" w14:textId="77777777" w:rsidTr="002A114B">
        <w:trPr>
          <w:jc w:val="center"/>
        </w:trPr>
        <w:tc>
          <w:tcPr>
            <w:tcW w:w="4950" w:type="dxa"/>
          </w:tcPr>
          <w:p w14:paraId="51B6A406" w14:textId="7313BCB4" w:rsidR="007C7820" w:rsidRDefault="00073C3A" w:rsidP="002A114B">
            <w:pPr>
              <w:jc w:val="center"/>
              <w:rPr>
                <w:rFonts w:cstheme="minorHAnsi"/>
                <w:sz w:val="24"/>
                <w:szCs w:val="24"/>
                <w:lang w:val="es-CL" w:bidi="he-IL"/>
              </w:rPr>
            </w:pPr>
            <w:r>
              <w:rPr>
                <w:rFonts w:cstheme="minorHAnsi"/>
                <w:sz w:val="24"/>
                <w:szCs w:val="24"/>
                <w:lang w:val="es-CL" w:bidi="he-IL"/>
              </w:rPr>
              <w:t>Voltaje Nominal</w:t>
            </w:r>
          </w:p>
        </w:tc>
        <w:tc>
          <w:tcPr>
            <w:tcW w:w="4225" w:type="dxa"/>
          </w:tcPr>
          <w:p w14:paraId="66BF5DD5" w14:textId="37A861CB" w:rsidR="007C7820" w:rsidRDefault="00073C3A" w:rsidP="002A114B">
            <w:pPr>
              <w:jc w:val="center"/>
              <w:rPr>
                <w:rFonts w:cstheme="minorHAnsi"/>
                <w:sz w:val="24"/>
                <w:szCs w:val="24"/>
                <w:lang w:val="es-CL" w:bidi="he-IL"/>
              </w:rPr>
            </w:pPr>
            <w:r>
              <w:rPr>
                <w:rFonts w:cstheme="minorHAnsi"/>
                <w:sz w:val="24"/>
                <w:szCs w:val="24"/>
                <w:lang w:val="es-CL" w:bidi="he-IL"/>
              </w:rPr>
              <w:t>57 V a 277 V</w:t>
            </w:r>
          </w:p>
        </w:tc>
      </w:tr>
      <w:tr w:rsidR="007C7820" w14:paraId="5CC41F31" w14:textId="77777777" w:rsidTr="002A114B">
        <w:trPr>
          <w:jc w:val="center"/>
        </w:trPr>
        <w:tc>
          <w:tcPr>
            <w:tcW w:w="4950" w:type="dxa"/>
          </w:tcPr>
          <w:p w14:paraId="79D86579" w14:textId="44D9C978" w:rsidR="007C7820" w:rsidRDefault="00073C3A" w:rsidP="002A114B">
            <w:pPr>
              <w:jc w:val="center"/>
              <w:rPr>
                <w:rFonts w:cstheme="minorHAnsi"/>
                <w:sz w:val="24"/>
                <w:szCs w:val="24"/>
                <w:lang w:val="es-CL" w:bidi="he-IL"/>
              </w:rPr>
            </w:pPr>
            <w:r>
              <w:rPr>
                <w:rFonts w:cstheme="minorHAnsi"/>
                <w:sz w:val="24"/>
                <w:szCs w:val="24"/>
                <w:lang w:val="es-CL" w:bidi="he-IL"/>
              </w:rPr>
              <w:t>Corriente nominal</w:t>
            </w:r>
          </w:p>
        </w:tc>
        <w:tc>
          <w:tcPr>
            <w:tcW w:w="4225" w:type="dxa"/>
          </w:tcPr>
          <w:p w14:paraId="7DB9D242" w14:textId="5A21712C" w:rsidR="007C7820" w:rsidRDefault="00073C3A" w:rsidP="002A114B">
            <w:pPr>
              <w:jc w:val="center"/>
              <w:rPr>
                <w:rFonts w:cstheme="minorHAnsi"/>
                <w:sz w:val="24"/>
                <w:szCs w:val="24"/>
                <w:lang w:val="es-CL" w:bidi="he-IL"/>
              </w:rPr>
            </w:pPr>
            <w:r>
              <w:rPr>
                <w:rFonts w:cstheme="minorHAnsi"/>
                <w:sz w:val="24"/>
                <w:szCs w:val="24"/>
                <w:lang w:val="es-CL" w:bidi="he-IL"/>
              </w:rPr>
              <w:t>5 A</w:t>
            </w:r>
          </w:p>
        </w:tc>
      </w:tr>
    </w:tbl>
    <w:p w14:paraId="1BC88B4E" w14:textId="77777777" w:rsidR="00A95EAE" w:rsidRPr="00A95EAE" w:rsidRDefault="00A95EAE" w:rsidP="00A95EAE">
      <w:pPr>
        <w:rPr>
          <w:lang w:val="es-CL" w:bidi="he-IL"/>
        </w:rPr>
      </w:pPr>
    </w:p>
    <w:p w14:paraId="12F83DBC" w14:textId="3EA2B5B8" w:rsidR="00F9024A" w:rsidRDefault="002F23A5" w:rsidP="002F23A5">
      <w:pPr>
        <w:pStyle w:val="Caption"/>
        <w:rPr>
          <w:rFonts w:cstheme="minorHAnsi"/>
          <w:sz w:val="24"/>
          <w:szCs w:val="24"/>
          <w:lang w:val="es-CL" w:bidi="he-IL"/>
        </w:rPr>
      </w:pPr>
      <w:r>
        <w:rPr>
          <w:sz w:val="20"/>
          <w:szCs w:val="20"/>
          <w:lang w:val="es-CL"/>
        </w:rPr>
        <w:t xml:space="preserve"> </w:t>
      </w:r>
    </w:p>
    <w:p w14:paraId="586522EC" w14:textId="18520FEC" w:rsidR="00F9024A" w:rsidRPr="00227624" w:rsidRDefault="00361DCD" w:rsidP="00227624">
      <w:pPr>
        <w:pStyle w:val="ListParagraph"/>
        <w:numPr>
          <w:ilvl w:val="0"/>
          <w:numId w:val="35"/>
        </w:numPr>
        <w:rPr>
          <w:rFonts w:cstheme="minorHAnsi"/>
          <w:b/>
          <w:bCs/>
          <w:sz w:val="24"/>
          <w:szCs w:val="24"/>
          <w:lang w:val="es-CL" w:bidi="he-IL"/>
        </w:rPr>
      </w:pPr>
      <w:r w:rsidRPr="00227624">
        <w:rPr>
          <w:rFonts w:cstheme="minorHAnsi"/>
          <w:b/>
          <w:bCs/>
          <w:sz w:val="24"/>
          <w:szCs w:val="24"/>
          <w:lang w:val="es-CL" w:bidi="he-IL"/>
        </w:rPr>
        <w:t>Monitoreo y vigilancia</w:t>
      </w:r>
    </w:p>
    <w:p w14:paraId="145AFA2E" w14:textId="3C9C7C96" w:rsidR="003C1EB1" w:rsidRPr="00361DCD" w:rsidRDefault="00361DCD" w:rsidP="00361DCD">
      <w:pPr>
        <w:rPr>
          <w:rFonts w:cstheme="minorHAnsi"/>
          <w:sz w:val="24"/>
          <w:szCs w:val="24"/>
          <w:lang w:val="es-CL" w:bidi="he-IL"/>
        </w:rPr>
      </w:pPr>
      <w:r>
        <w:rPr>
          <w:rFonts w:cstheme="minorHAnsi"/>
          <w:sz w:val="24"/>
          <w:szCs w:val="24"/>
          <w:lang w:val="es-CL" w:bidi="he-IL"/>
        </w:rPr>
        <w:t>Para garantizar la seguridad en la etapa de operación de la planta, e</w:t>
      </w:r>
      <w:r w:rsidRPr="00361DCD">
        <w:rPr>
          <w:rFonts w:cstheme="minorHAnsi"/>
          <w:sz w:val="24"/>
          <w:szCs w:val="24"/>
          <w:lang w:val="es-CL" w:bidi="he-IL"/>
        </w:rPr>
        <w:t xml:space="preserve">n el predio del PSV Candelaria se instalará un Sistema de </w:t>
      </w:r>
      <w:r w:rsidR="00DB5B56">
        <w:rPr>
          <w:rFonts w:cstheme="minorHAnsi"/>
          <w:sz w:val="24"/>
          <w:szCs w:val="24"/>
          <w:lang w:val="es-CL" w:bidi="he-IL"/>
        </w:rPr>
        <w:t xml:space="preserve">14 </w:t>
      </w:r>
      <w:r w:rsidRPr="00361DCD">
        <w:rPr>
          <w:rFonts w:cstheme="minorHAnsi"/>
          <w:sz w:val="24"/>
          <w:szCs w:val="24"/>
          <w:lang w:val="es-CL" w:bidi="he-IL"/>
        </w:rPr>
        <w:t>c</w:t>
      </w:r>
      <w:r>
        <w:rPr>
          <w:rFonts w:cstheme="minorHAnsi"/>
          <w:sz w:val="24"/>
          <w:szCs w:val="24"/>
          <w:lang w:val="es-CL" w:bidi="he-IL"/>
        </w:rPr>
        <w:t>ámaras</w:t>
      </w:r>
      <w:r w:rsidR="002C611D">
        <w:rPr>
          <w:rFonts w:cstheme="minorHAnsi"/>
          <w:sz w:val="24"/>
          <w:szCs w:val="24"/>
          <w:lang w:val="es-CL" w:bidi="he-IL"/>
        </w:rPr>
        <w:t xml:space="preserve"> e iluminación</w:t>
      </w:r>
      <w:r>
        <w:rPr>
          <w:rFonts w:cstheme="minorHAnsi"/>
          <w:sz w:val="24"/>
          <w:szCs w:val="24"/>
          <w:lang w:val="es-CL" w:bidi="he-IL"/>
        </w:rPr>
        <w:t xml:space="preserve"> para monitoreo que cubrirán el total del perímetro con tecnología térmica, PTZ y visión estándar. Este sistema cuenta con un monitoreo permanente de forma remota que da aviso automáticamente a las respectivas fuerzas de seguridad que asisten al sitio para controlar si en necesario.</w:t>
      </w:r>
    </w:p>
    <w:p w14:paraId="66EC9B14" w14:textId="77777777" w:rsidR="00E37CDD" w:rsidRPr="00361DCD" w:rsidRDefault="00E37CDD" w:rsidP="00E37CDD">
      <w:pPr>
        <w:tabs>
          <w:tab w:val="left" w:pos="3624"/>
        </w:tabs>
        <w:rPr>
          <w:rFonts w:cstheme="minorHAnsi"/>
          <w:sz w:val="24"/>
          <w:szCs w:val="24"/>
          <w:lang w:val="es-CL" w:bidi="he-IL"/>
        </w:rPr>
      </w:pPr>
    </w:p>
    <w:p w14:paraId="0E2BE2B6" w14:textId="63A06007" w:rsidR="006F4D3A" w:rsidRPr="00361DCD" w:rsidRDefault="006F4D3A" w:rsidP="00E37CDD">
      <w:pPr>
        <w:tabs>
          <w:tab w:val="left" w:pos="3624"/>
        </w:tabs>
        <w:rPr>
          <w:rFonts w:cstheme="minorHAnsi"/>
          <w:sz w:val="24"/>
          <w:szCs w:val="24"/>
          <w:lang w:val="es-CL" w:bidi="he-IL"/>
        </w:rPr>
      </w:pPr>
    </w:p>
    <w:p w14:paraId="69ABDA0D" w14:textId="45B88F6E" w:rsidR="00E37CDD" w:rsidRPr="00361DCD" w:rsidRDefault="00E37CDD" w:rsidP="006F4D3A">
      <w:pPr>
        <w:tabs>
          <w:tab w:val="left" w:pos="3624"/>
        </w:tabs>
        <w:rPr>
          <w:rFonts w:cstheme="minorHAnsi"/>
          <w:sz w:val="24"/>
          <w:szCs w:val="24"/>
          <w:lang w:val="es-CL" w:bidi="he-IL"/>
        </w:rPr>
      </w:pPr>
    </w:p>
    <w:sectPr w:rsidR="00E37CDD" w:rsidRPr="00361DC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1944C" w14:textId="77777777" w:rsidR="00162322" w:rsidRDefault="00162322" w:rsidP="00302F3D">
      <w:pPr>
        <w:spacing w:after="0" w:line="240" w:lineRule="auto"/>
      </w:pPr>
      <w:r>
        <w:separator/>
      </w:r>
    </w:p>
  </w:endnote>
  <w:endnote w:type="continuationSeparator" w:id="0">
    <w:p w14:paraId="62B41476" w14:textId="77777777" w:rsidR="00162322" w:rsidRDefault="00162322" w:rsidP="0030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E8815" w14:textId="77777777" w:rsidR="00162322" w:rsidRDefault="00162322" w:rsidP="00302F3D">
      <w:pPr>
        <w:spacing w:after="0" w:line="240" w:lineRule="auto"/>
      </w:pPr>
      <w:r>
        <w:separator/>
      </w:r>
    </w:p>
  </w:footnote>
  <w:footnote w:type="continuationSeparator" w:id="0">
    <w:p w14:paraId="29CAA927" w14:textId="77777777" w:rsidR="00162322" w:rsidRDefault="00162322" w:rsidP="00302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E3E2" w14:textId="77777777" w:rsidR="000D63AC" w:rsidRDefault="000D63AC">
    <w:pPr>
      <w:pStyle w:val="Header"/>
    </w:pPr>
    <w:r>
      <w:rPr>
        <w:noProof/>
        <w:lang w:bidi="he-IL"/>
      </w:rPr>
      <w:drawing>
        <wp:anchor distT="0" distB="0" distL="114300" distR="114300" simplePos="0" relativeHeight="251658240" behindDoc="0" locked="0" layoutInCell="1" allowOverlap="1" wp14:anchorId="34F1791F" wp14:editId="2EC06711">
          <wp:simplePos x="0" y="0"/>
          <wp:positionH relativeFrom="column">
            <wp:posOffset>3962400</wp:posOffset>
          </wp:positionH>
          <wp:positionV relativeFrom="paragraph">
            <wp:posOffset>-381000</wp:posOffset>
          </wp:positionV>
          <wp:extent cx="2545080" cy="769620"/>
          <wp:effectExtent l="0" t="0" r="7620" b="0"/>
          <wp:wrapNone/>
          <wp:docPr id="14" name="Picture 14" descr="cid:image001.jpg@01D5EBFB.ED377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1.jpg@01D5EBFB.ED3771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45080" cy="7696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0FD9"/>
    <w:multiLevelType w:val="multilevel"/>
    <w:tmpl w:val="5A087EC4"/>
    <w:lvl w:ilvl="0">
      <w:start w:val="1"/>
      <w:numFmt w:val="decimal"/>
      <w:lvlText w:val="%1."/>
      <w:lvlJc w:val="left"/>
      <w:pPr>
        <w:ind w:left="630" w:hanging="360"/>
      </w:pPr>
      <w:rPr>
        <w:b/>
        <w:bCs/>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 w15:restartNumberingAfterBreak="0">
    <w:nsid w:val="08903A6C"/>
    <w:multiLevelType w:val="hybridMultilevel"/>
    <w:tmpl w:val="F796D60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64EB8"/>
    <w:multiLevelType w:val="multilevel"/>
    <w:tmpl w:val="4CD033D6"/>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1642FA"/>
    <w:multiLevelType w:val="multilevel"/>
    <w:tmpl w:val="5A087EC4"/>
    <w:lvl w:ilvl="0">
      <w:start w:val="1"/>
      <w:numFmt w:val="decimal"/>
      <w:lvlText w:val="%1."/>
      <w:lvlJc w:val="left"/>
      <w:pPr>
        <w:ind w:left="630" w:hanging="360"/>
      </w:pPr>
      <w:rPr>
        <w:b/>
        <w:bCs/>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4" w15:restartNumberingAfterBreak="0">
    <w:nsid w:val="18E90A3C"/>
    <w:multiLevelType w:val="hybridMultilevel"/>
    <w:tmpl w:val="6E55D3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895AFB"/>
    <w:multiLevelType w:val="hybridMultilevel"/>
    <w:tmpl w:val="41663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B2DFE"/>
    <w:multiLevelType w:val="hybridMultilevel"/>
    <w:tmpl w:val="4D44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B5AC4"/>
    <w:multiLevelType w:val="multilevel"/>
    <w:tmpl w:val="5A087EC4"/>
    <w:lvl w:ilvl="0">
      <w:start w:val="1"/>
      <w:numFmt w:val="decimal"/>
      <w:lvlText w:val="%1."/>
      <w:lvlJc w:val="left"/>
      <w:pPr>
        <w:ind w:left="630" w:hanging="360"/>
      </w:pPr>
      <w:rPr>
        <w:b/>
        <w:bCs/>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8" w15:restartNumberingAfterBreak="0">
    <w:nsid w:val="20B02AE3"/>
    <w:multiLevelType w:val="multilevel"/>
    <w:tmpl w:val="5A087EC4"/>
    <w:lvl w:ilvl="0">
      <w:start w:val="1"/>
      <w:numFmt w:val="decimal"/>
      <w:lvlText w:val="%1."/>
      <w:lvlJc w:val="left"/>
      <w:pPr>
        <w:ind w:left="630" w:hanging="360"/>
      </w:pPr>
      <w:rPr>
        <w:b/>
        <w:bCs/>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9" w15:restartNumberingAfterBreak="0">
    <w:nsid w:val="26751B60"/>
    <w:multiLevelType w:val="hybridMultilevel"/>
    <w:tmpl w:val="951A8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37D36"/>
    <w:multiLevelType w:val="hybridMultilevel"/>
    <w:tmpl w:val="B7B6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CA307C"/>
    <w:multiLevelType w:val="multilevel"/>
    <w:tmpl w:val="5A087EC4"/>
    <w:lvl w:ilvl="0">
      <w:start w:val="1"/>
      <w:numFmt w:val="decimal"/>
      <w:lvlText w:val="%1."/>
      <w:lvlJc w:val="left"/>
      <w:pPr>
        <w:ind w:left="630" w:hanging="360"/>
      </w:pPr>
      <w:rPr>
        <w:b/>
        <w:bCs/>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2" w15:restartNumberingAfterBreak="0">
    <w:nsid w:val="2E7F766D"/>
    <w:multiLevelType w:val="hybridMultilevel"/>
    <w:tmpl w:val="04EE9DF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62250"/>
    <w:multiLevelType w:val="hybridMultilevel"/>
    <w:tmpl w:val="0B423E2E"/>
    <w:lvl w:ilvl="0" w:tplc="CD5A6DB4">
      <w:start w:val="1"/>
      <w:numFmt w:val="bullet"/>
      <w:lvlText w:val="•"/>
      <w:lvlJc w:val="left"/>
      <w:pPr>
        <w:tabs>
          <w:tab w:val="num" w:pos="720"/>
        </w:tabs>
        <w:ind w:left="720" w:hanging="360"/>
      </w:pPr>
      <w:rPr>
        <w:rFonts w:ascii="Arial" w:hAnsi="Arial" w:hint="default"/>
      </w:rPr>
    </w:lvl>
    <w:lvl w:ilvl="1" w:tplc="0A28F47C" w:tentative="1">
      <w:start w:val="1"/>
      <w:numFmt w:val="bullet"/>
      <w:lvlText w:val="•"/>
      <w:lvlJc w:val="left"/>
      <w:pPr>
        <w:tabs>
          <w:tab w:val="num" w:pos="1440"/>
        </w:tabs>
        <w:ind w:left="1440" w:hanging="360"/>
      </w:pPr>
      <w:rPr>
        <w:rFonts w:ascii="Arial" w:hAnsi="Arial" w:hint="default"/>
      </w:rPr>
    </w:lvl>
    <w:lvl w:ilvl="2" w:tplc="D4D6D5B6" w:tentative="1">
      <w:start w:val="1"/>
      <w:numFmt w:val="bullet"/>
      <w:lvlText w:val="•"/>
      <w:lvlJc w:val="left"/>
      <w:pPr>
        <w:tabs>
          <w:tab w:val="num" w:pos="2160"/>
        </w:tabs>
        <w:ind w:left="2160" w:hanging="360"/>
      </w:pPr>
      <w:rPr>
        <w:rFonts w:ascii="Arial" w:hAnsi="Arial" w:hint="default"/>
      </w:rPr>
    </w:lvl>
    <w:lvl w:ilvl="3" w:tplc="30385F50" w:tentative="1">
      <w:start w:val="1"/>
      <w:numFmt w:val="bullet"/>
      <w:lvlText w:val="•"/>
      <w:lvlJc w:val="left"/>
      <w:pPr>
        <w:tabs>
          <w:tab w:val="num" w:pos="2880"/>
        </w:tabs>
        <w:ind w:left="2880" w:hanging="360"/>
      </w:pPr>
      <w:rPr>
        <w:rFonts w:ascii="Arial" w:hAnsi="Arial" w:hint="default"/>
      </w:rPr>
    </w:lvl>
    <w:lvl w:ilvl="4" w:tplc="1E1EB108" w:tentative="1">
      <w:start w:val="1"/>
      <w:numFmt w:val="bullet"/>
      <w:lvlText w:val="•"/>
      <w:lvlJc w:val="left"/>
      <w:pPr>
        <w:tabs>
          <w:tab w:val="num" w:pos="3600"/>
        </w:tabs>
        <w:ind w:left="3600" w:hanging="360"/>
      </w:pPr>
      <w:rPr>
        <w:rFonts w:ascii="Arial" w:hAnsi="Arial" w:hint="default"/>
      </w:rPr>
    </w:lvl>
    <w:lvl w:ilvl="5" w:tplc="0E1EF706" w:tentative="1">
      <w:start w:val="1"/>
      <w:numFmt w:val="bullet"/>
      <w:lvlText w:val="•"/>
      <w:lvlJc w:val="left"/>
      <w:pPr>
        <w:tabs>
          <w:tab w:val="num" w:pos="4320"/>
        </w:tabs>
        <w:ind w:left="4320" w:hanging="360"/>
      </w:pPr>
      <w:rPr>
        <w:rFonts w:ascii="Arial" w:hAnsi="Arial" w:hint="default"/>
      </w:rPr>
    </w:lvl>
    <w:lvl w:ilvl="6" w:tplc="5B680D4A" w:tentative="1">
      <w:start w:val="1"/>
      <w:numFmt w:val="bullet"/>
      <w:lvlText w:val="•"/>
      <w:lvlJc w:val="left"/>
      <w:pPr>
        <w:tabs>
          <w:tab w:val="num" w:pos="5040"/>
        </w:tabs>
        <w:ind w:left="5040" w:hanging="360"/>
      </w:pPr>
      <w:rPr>
        <w:rFonts w:ascii="Arial" w:hAnsi="Arial" w:hint="default"/>
      </w:rPr>
    </w:lvl>
    <w:lvl w:ilvl="7" w:tplc="0B7C0CB0" w:tentative="1">
      <w:start w:val="1"/>
      <w:numFmt w:val="bullet"/>
      <w:lvlText w:val="•"/>
      <w:lvlJc w:val="left"/>
      <w:pPr>
        <w:tabs>
          <w:tab w:val="num" w:pos="5760"/>
        </w:tabs>
        <w:ind w:left="5760" w:hanging="360"/>
      </w:pPr>
      <w:rPr>
        <w:rFonts w:ascii="Arial" w:hAnsi="Arial" w:hint="default"/>
      </w:rPr>
    </w:lvl>
    <w:lvl w:ilvl="8" w:tplc="FCCCB9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C87B8B"/>
    <w:multiLevelType w:val="hybridMultilevel"/>
    <w:tmpl w:val="59CA6F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C52614A"/>
    <w:multiLevelType w:val="hybridMultilevel"/>
    <w:tmpl w:val="AA02B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9ECED"/>
    <w:multiLevelType w:val="hybridMultilevel"/>
    <w:tmpl w:val="EFE18E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F1C44F3"/>
    <w:multiLevelType w:val="multilevel"/>
    <w:tmpl w:val="5A087EC4"/>
    <w:lvl w:ilvl="0">
      <w:start w:val="1"/>
      <w:numFmt w:val="decimal"/>
      <w:lvlText w:val="%1."/>
      <w:lvlJc w:val="left"/>
      <w:pPr>
        <w:ind w:left="630" w:hanging="360"/>
      </w:pPr>
      <w:rPr>
        <w:b/>
        <w:bCs/>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8" w15:restartNumberingAfterBreak="0">
    <w:nsid w:val="486B7AE6"/>
    <w:multiLevelType w:val="multilevel"/>
    <w:tmpl w:val="5A087EC4"/>
    <w:lvl w:ilvl="0">
      <w:start w:val="1"/>
      <w:numFmt w:val="decimal"/>
      <w:lvlText w:val="%1."/>
      <w:lvlJc w:val="left"/>
      <w:pPr>
        <w:ind w:left="630" w:hanging="360"/>
      </w:pPr>
      <w:rPr>
        <w:b/>
        <w:bCs/>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9" w15:restartNumberingAfterBreak="0">
    <w:nsid w:val="494F146A"/>
    <w:multiLevelType w:val="hybridMultilevel"/>
    <w:tmpl w:val="F7DA2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95B6F"/>
    <w:multiLevelType w:val="hybridMultilevel"/>
    <w:tmpl w:val="DAB256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321A7"/>
    <w:multiLevelType w:val="multilevel"/>
    <w:tmpl w:val="5A087EC4"/>
    <w:lvl w:ilvl="0">
      <w:start w:val="1"/>
      <w:numFmt w:val="decimal"/>
      <w:lvlText w:val="%1."/>
      <w:lvlJc w:val="left"/>
      <w:pPr>
        <w:ind w:left="630" w:hanging="360"/>
      </w:pPr>
      <w:rPr>
        <w:b/>
        <w:bCs/>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2" w15:restartNumberingAfterBreak="0">
    <w:nsid w:val="54AC24D6"/>
    <w:multiLevelType w:val="multilevel"/>
    <w:tmpl w:val="5A087EC4"/>
    <w:lvl w:ilvl="0">
      <w:start w:val="1"/>
      <w:numFmt w:val="decimal"/>
      <w:lvlText w:val="%1."/>
      <w:lvlJc w:val="left"/>
      <w:pPr>
        <w:ind w:left="630" w:hanging="360"/>
      </w:pPr>
      <w:rPr>
        <w:b/>
        <w:bCs/>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3" w15:restartNumberingAfterBreak="0">
    <w:nsid w:val="5610774C"/>
    <w:multiLevelType w:val="multilevel"/>
    <w:tmpl w:val="034CE414"/>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CB74DE"/>
    <w:multiLevelType w:val="multilevel"/>
    <w:tmpl w:val="5A087EC4"/>
    <w:lvl w:ilvl="0">
      <w:start w:val="1"/>
      <w:numFmt w:val="decimal"/>
      <w:lvlText w:val="%1."/>
      <w:lvlJc w:val="left"/>
      <w:pPr>
        <w:ind w:left="630" w:hanging="360"/>
      </w:pPr>
      <w:rPr>
        <w:b/>
        <w:bCs/>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5" w15:restartNumberingAfterBreak="0">
    <w:nsid w:val="69F53C68"/>
    <w:multiLevelType w:val="hybridMultilevel"/>
    <w:tmpl w:val="68AAB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9A199B"/>
    <w:multiLevelType w:val="hybridMultilevel"/>
    <w:tmpl w:val="FB7A1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127F7"/>
    <w:multiLevelType w:val="multilevel"/>
    <w:tmpl w:val="5A087EC4"/>
    <w:lvl w:ilvl="0">
      <w:start w:val="1"/>
      <w:numFmt w:val="decimal"/>
      <w:lvlText w:val="%1."/>
      <w:lvlJc w:val="left"/>
      <w:pPr>
        <w:ind w:left="630" w:hanging="360"/>
      </w:pPr>
      <w:rPr>
        <w:b/>
        <w:bCs/>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8" w15:restartNumberingAfterBreak="0">
    <w:nsid w:val="711A49DE"/>
    <w:multiLevelType w:val="hybridMultilevel"/>
    <w:tmpl w:val="1948367E"/>
    <w:lvl w:ilvl="0" w:tplc="E112E94C">
      <w:start w:val="1"/>
      <w:numFmt w:val="bullet"/>
      <w:lvlText w:val="•"/>
      <w:lvlJc w:val="left"/>
      <w:pPr>
        <w:tabs>
          <w:tab w:val="num" w:pos="720"/>
        </w:tabs>
        <w:ind w:left="720" w:hanging="360"/>
      </w:pPr>
      <w:rPr>
        <w:rFonts w:ascii="Arial" w:hAnsi="Arial" w:hint="default"/>
      </w:rPr>
    </w:lvl>
    <w:lvl w:ilvl="1" w:tplc="C9C41FCE" w:tentative="1">
      <w:start w:val="1"/>
      <w:numFmt w:val="bullet"/>
      <w:lvlText w:val="•"/>
      <w:lvlJc w:val="left"/>
      <w:pPr>
        <w:tabs>
          <w:tab w:val="num" w:pos="1440"/>
        </w:tabs>
        <w:ind w:left="1440" w:hanging="360"/>
      </w:pPr>
      <w:rPr>
        <w:rFonts w:ascii="Arial" w:hAnsi="Arial" w:hint="default"/>
      </w:rPr>
    </w:lvl>
    <w:lvl w:ilvl="2" w:tplc="ADCE30EE" w:tentative="1">
      <w:start w:val="1"/>
      <w:numFmt w:val="bullet"/>
      <w:lvlText w:val="•"/>
      <w:lvlJc w:val="left"/>
      <w:pPr>
        <w:tabs>
          <w:tab w:val="num" w:pos="2160"/>
        </w:tabs>
        <w:ind w:left="2160" w:hanging="360"/>
      </w:pPr>
      <w:rPr>
        <w:rFonts w:ascii="Arial" w:hAnsi="Arial" w:hint="default"/>
      </w:rPr>
    </w:lvl>
    <w:lvl w:ilvl="3" w:tplc="68D2E258" w:tentative="1">
      <w:start w:val="1"/>
      <w:numFmt w:val="bullet"/>
      <w:lvlText w:val="•"/>
      <w:lvlJc w:val="left"/>
      <w:pPr>
        <w:tabs>
          <w:tab w:val="num" w:pos="2880"/>
        </w:tabs>
        <w:ind w:left="2880" w:hanging="360"/>
      </w:pPr>
      <w:rPr>
        <w:rFonts w:ascii="Arial" w:hAnsi="Arial" w:hint="default"/>
      </w:rPr>
    </w:lvl>
    <w:lvl w:ilvl="4" w:tplc="E72AB856" w:tentative="1">
      <w:start w:val="1"/>
      <w:numFmt w:val="bullet"/>
      <w:lvlText w:val="•"/>
      <w:lvlJc w:val="left"/>
      <w:pPr>
        <w:tabs>
          <w:tab w:val="num" w:pos="3600"/>
        </w:tabs>
        <w:ind w:left="3600" w:hanging="360"/>
      </w:pPr>
      <w:rPr>
        <w:rFonts w:ascii="Arial" w:hAnsi="Arial" w:hint="default"/>
      </w:rPr>
    </w:lvl>
    <w:lvl w:ilvl="5" w:tplc="2E561732" w:tentative="1">
      <w:start w:val="1"/>
      <w:numFmt w:val="bullet"/>
      <w:lvlText w:val="•"/>
      <w:lvlJc w:val="left"/>
      <w:pPr>
        <w:tabs>
          <w:tab w:val="num" w:pos="4320"/>
        </w:tabs>
        <w:ind w:left="4320" w:hanging="360"/>
      </w:pPr>
      <w:rPr>
        <w:rFonts w:ascii="Arial" w:hAnsi="Arial" w:hint="default"/>
      </w:rPr>
    </w:lvl>
    <w:lvl w:ilvl="6" w:tplc="41361B76" w:tentative="1">
      <w:start w:val="1"/>
      <w:numFmt w:val="bullet"/>
      <w:lvlText w:val="•"/>
      <w:lvlJc w:val="left"/>
      <w:pPr>
        <w:tabs>
          <w:tab w:val="num" w:pos="5040"/>
        </w:tabs>
        <w:ind w:left="5040" w:hanging="360"/>
      </w:pPr>
      <w:rPr>
        <w:rFonts w:ascii="Arial" w:hAnsi="Arial" w:hint="default"/>
      </w:rPr>
    </w:lvl>
    <w:lvl w:ilvl="7" w:tplc="D8A8357C" w:tentative="1">
      <w:start w:val="1"/>
      <w:numFmt w:val="bullet"/>
      <w:lvlText w:val="•"/>
      <w:lvlJc w:val="left"/>
      <w:pPr>
        <w:tabs>
          <w:tab w:val="num" w:pos="5760"/>
        </w:tabs>
        <w:ind w:left="5760" w:hanging="360"/>
      </w:pPr>
      <w:rPr>
        <w:rFonts w:ascii="Arial" w:hAnsi="Arial" w:hint="default"/>
      </w:rPr>
    </w:lvl>
    <w:lvl w:ilvl="8" w:tplc="23A6F96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4372A1"/>
    <w:multiLevelType w:val="hybridMultilevel"/>
    <w:tmpl w:val="C626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05BF2"/>
    <w:multiLevelType w:val="hybridMultilevel"/>
    <w:tmpl w:val="C854D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E5A37"/>
    <w:multiLevelType w:val="hybridMultilevel"/>
    <w:tmpl w:val="6A665432"/>
    <w:lvl w:ilvl="0" w:tplc="FFFFFFFF">
      <w:start w:val="1"/>
      <w:numFmt w:val="bullet"/>
      <w:lvlText w:val="•"/>
      <w:lvlJc w:val="left"/>
      <w:pPr>
        <w:ind w:left="780" w:hanging="360"/>
      </w:p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ECB10FF"/>
    <w:multiLevelType w:val="multilevel"/>
    <w:tmpl w:val="5A087EC4"/>
    <w:lvl w:ilvl="0">
      <w:start w:val="1"/>
      <w:numFmt w:val="decimal"/>
      <w:lvlText w:val="%1."/>
      <w:lvlJc w:val="left"/>
      <w:pPr>
        <w:ind w:left="630" w:hanging="360"/>
      </w:pPr>
      <w:rPr>
        <w:b/>
        <w:bCs/>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3" w15:restartNumberingAfterBreak="0">
    <w:nsid w:val="7FBF23BB"/>
    <w:multiLevelType w:val="multilevel"/>
    <w:tmpl w:val="034CE414"/>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10"/>
  </w:num>
  <w:num w:numId="4">
    <w:abstractNumId w:val="6"/>
  </w:num>
  <w:num w:numId="5">
    <w:abstractNumId w:val="32"/>
  </w:num>
  <w:num w:numId="6">
    <w:abstractNumId w:val="21"/>
  </w:num>
  <w:num w:numId="7">
    <w:abstractNumId w:val="9"/>
  </w:num>
  <w:num w:numId="8">
    <w:abstractNumId w:val="17"/>
  </w:num>
  <w:num w:numId="9">
    <w:abstractNumId w:val="13"/>
  </w:num>
  <w:num w:numId="10">
    <w:abstractNumId w:val="28"/>
  </w:num>
  <w:num w:numId="11">
    <w:abstractNumId w:val="8"/>
  </w:num>
  <w:num w:numId="12">
    <w:abstractNumId w:val="3"/>
  </w:num>
  <w:num w:numId="13">
    <w:abstractNumId w:val="15"/>
  </w:num>
  <w:num w:numId="14">
    <w:abstractNumId w:val="5"/>
  </w:num>
  <w:num w:numId="15">
    <w:abstractNumId w:val="22"/>
  </w:num>
  <w:num w:numId="16">
    <w:abstractNumId w:val="27"/>
  </w:num>
  <w:num w:numId="17">
    <w:abstractNumId w:val="24"/>
  </w:num>
  <w:num w:numId="18">
    <w:abstractNumId w:val="11"/>
  </w:num>
  <w:num w:numId="19">
    <w:abstractNumId w:val="26"/>
  </w:num>
  <w:num w:numId="20">
    <w:abstractNumId w:val="18"/>
  </w:num>
  <w:num w:numId="21">
    <w:abstractNumId w:val="29"/>
  </w:num>
  <w:num w:numId="22">
    <w:abstractNumId w:val="30"/>
  </w:num>
  <w:num w:numId="23">
    <w:abstractNumId w:val="2"/>
  </w:num>
  <w:num w:numId="24">
    <w:abstractNumId w:val="23"/>
  </w:num>
  <w:num w:numId="25">
    <w:abstractNumId w:val="0"/>
  </w:num>
  <w:num w:numId="26">
    <w:abstractNumId w:val="33"/>
  </w:num>
  <w:num w:numId="27">
    <w:abstractNumId w:val="19"/>
  </w:num>
  <w:num w:numId="28">
    <w:abstractNumId w:val="14"/>
  </w:num>
  <w:num w:numId="29">
    <w:abstractNumId w:val="1"/>
  </w:num>
  <w:num w:numId="30">
    <w:abstractNumId w:val="16"/>
  </w:num>
  <w:num w:numId="31">
    <w:abstractNumId w:val="4"/>
  </w:num>
  <w:num w:numId="32">
    <w:abstractNumId w:val="31"/>
  </w:num>
  <w:num w:numId="33">
    <w:abstractNumId w:val="12"/>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BD"/>
    <w:rsid w:val="00002DA1"/>
    <w:rsid w:val="00013783"/>
    <w:rsid w:val="000225DE"/>
    <w:rsid w:val="00034044"/>
    <w:rsid w:val="00035D34"/>
    <w:rsid w:val="000456E5"/>
    <w:rsid w:val="000523E7"/>
    <w:rsid w:val="000641B9"/>
    <w:rsid w:val="00073C3A"/>
    <w:rsid w:val="0007492B"/>
    <w:rsid w:val="00082023"/>
    <w:rsid w:val="000837A4"/>
    <w:rsid w:val="00085EC0"/>
    <w:rsid w:val="000B1472"/>
    <w:rsid w:val="000B2A6F"/>
    <w:rsid w:val="000B6C3D"/>
    <w:rsid w:val="000C6924"/>
    <w:rsid w:val="000D2586"/>
    <w:rsid w:val="000D63AC"/>
    <w:rsid w:val="000E1B6D"/>
    <w:rsid w:val="000F4961"/>
    <w:rsid w:val="001022A0"/>
    <w:rsid w:val="00117D64"/>
    <w:rsid w:val="00123681"/>
    <w:rsid w:val="00123F87"/>
    <w:rsid w:val="00130682"/>
    <w:rsid w:val="00134A34"/>
    <w:rsid w:val="0014127A"/>
    <w:rsid w:val="00145568"/>
    <w:rsid w:val="00155C0F"/>
    <w:rsid w:val="00162322"/>
    <w:rsid w:val="001771DB"/>
    <w:rsid w:val="0018215A"/>
    <w:rsid w:val="001A315F"/>
    <w:rsid w:val="001A48C6"/>
    <w:rsid w:val="001A5272"/>
    <w:rsid w:val="001C6357"/>
    <w:rsid w:val="001D02F9"/>
    <w:rsid w:val="001D0514"/>
    <w:rsid w:val="001D3BA9"/>
    <w:rsid w:val="001E203A"/>
    <w:rsid w:val="001E39F8"/>
    <w:rsid w:val="001E3EE6"/>
    <w:rsid w:val="001F1E6F"/>
    <w:rsid w:val="001F5BCA"/>
    <w:rsid w:val="00200578"/>
    <w:rsid w:val="00207C54"/>
    <w:rsid w:val="00224D9E"/>
    <w:rsid w:val="00227624"/>
    <w:rsid w:val="00231261"/>
    <w:rsid w:val="00241B30"/>
    <w:rsid w:val="00247FB5"/>
    <w:rsid w:val="00250582"/>
    <w:rsid w:val="0025345D"/>
    <w:rsid w:val="00254313"/>
    <w:rsid w:val="0026220C"/>
    <w:rsid w:val="00263A32"/>
    <w:rsid w:val="00270A6C"/>
    <w:rsid w:val="002813F9"/>
    <w:rsid w:val="00287987"/>
    <w:rsid w:val="002A205C"/>
    <w:rsid w:val="002A4231"/>
    <w:rsid w:val="002B201E"/>
    <w:rsid w:val="002B4BB1"/>
    <w:rsid w:val="002C416A"/>
    <w:rsid w:val="002C611D"/>
    <w:rsid w:val="002C73EC"/>
    <w:rsid w:val="002D502E"/>
    <w:rsid w:val="002E1F68"/>
    <w:rsid w:val="002F23A5"/>
    <w:rsid w:val="002F2476"/>
    <w:rsid w:val="002F5638"/>
    <w:rsid w:val="002F7424"/>
    <w:rsid w:val="00302F3D"/>
    <w:rsid w:val="003062ED"/>
    <w:rsid w:val="00315077"/>
    <w:rsid w:val="00316F69"/>
    <w:rsid w:val="0032111D"/>
    <w:rsid w:val="00335806"/>
    <w:rsid w:val="0034016B"/>
    <w:rsid w:val="00346D81"/>
    <w:rsid w:val="00350889"/>
    <w:rsid w:val="003577C9"/>
    <w:rsid w:val="00361658"/>
    <w:rsid w:val="00361DCD"/>
    <w:rsid w:val="003720D5"/>
    <w:rsid w:val="00384F1E"/>
    <w:rsid w:val="003850EE"/>
    <w:rsid w:val="003A0009"/>
    <w:rsid w:val="003C12CB"/>
    <w:rsid w:val="003C1EB1"/>
    <w:rsid w:val="003D4659"/>
    <w:rsid w:val="003D5032"/>
    <w:rsid w:val="003D6A56"/>
    <w:rsid w:val="003E30A9"/>
    <w:rsid w:val="003E37A8"/>
    <w:rsid w:val="003E3AF3"/>
    <w:rsid w:val="003E7243"/>
    <w:rsid w:val="003F251D"/>
    <w:rsid w:val="003F2685"/>
    <w:rsid w:val="003F4165"/>
    <w:rsid w:val="00406588"/>
    <w:rsid w:val="004111B4"/>
    <w:rsid w:val="00415079"/>
    <w:rsid w:val="00415BDE"/>
    <w:rsid w:val="0042184D"/>
    <w:rsid w:val="00435C7D"/>
    <w:rsid w:val="00442C29"/>
    <w:rsid w:val="00457AAE"/>
    <w:rsid w:val="00462D20"/>
    <w:rsid w:val="00465F95"/>
    <w:rsid w:val="004665DC"/>
    <w:rsid w:val="00470526"/>
    <w:rsid w:val="00477C22"/>
    <w:rsid w:val="004846E6"/>
    <w:rsid w:val="0049188C"/>
    <w:rsid w:val="00494C5F"/>
    <w:rsid w:val="004A2AEB"/>
    <w:rsid w:val="004A490F"/>
    <w:rsid w:val="004D4082"/>
    <w:rsid w:val="004E012A"/>
    <w:rsid w:val="004E1FE8"/>
    <w:rsid w:val="004E76A9"/>
    <w:rsid w:val="004F2F14"/>
    <w:rsid w:val="004F3833"/>
    <w:rsid w:val="004F6B48"/>
    <w:rsid w:val="00502846"/>
    <w:rsid w:val="00505F92"/>
    <w:rsid w:val="00507C72"/>
    <w:rsid w:val="00516EB8"/>
    <w:rsid w:val="005235C5"/>
    <w:rsid w:val="00536750"/>
    <w:rsid w:val="00541C03"/>
    <w:rsid w:val="00576653"/>
    <w:rsid w:val="00583652"/>
    <w:rsid w:val="00584C43"/>
    <w:rsid w:val="00586468"/>
    <w:rsid w:val="005A3DB5"/>
    <w:rsid w:val="005A4CA4"/>
    <w:rsid w:val="005B0308"/>
    <w:rsid w:val="005B409C"/>
    <w:rsid w:val="005B683B"/>
    <w:rsid w:val="005C5B3E"/>
    <w:rsid w:val="005C6971"/>
    <w:rsid w:val="005E0436"/>
    <w:rsid w:val="005E1294"/>
    <w:rsid w:val="005E4BC3"/>
    <w:rsid w:val="005F4CAB"/>
    <w:rsid w:val="005F65DB"/>
    <w:rsid w:val="00602B0E"/>
    <w:rsid w:val="00610CB8"/>
    <w:rsid w:val="00613A31"/>
    <w:rsid w:val="00622568"/>
    <w:rsid w:val="00624B5A"/>
    <w:rsid w:val="006262D3"/>
    <w:rsid w:val="00635904"/>
    <w:rsid w:val="006625D5"/>
    <w:rsid w:val="00662EE0"/>
    <w:rsid w:val="00665062"/>
    <w:rsid w:val="006715DF"/>
    <w:rsid w:val="00672C77"/>
    <w:rsid w:val="00676D76"/>
    <w:rsid w:val="006862DC"/>
    <w:rsid w:val="00697529"/>
    <w:rsid w:val="006A0725"/>
    <w:rsid w:val="006A3775"/>
    <w:rsid w:val="006A51C2"/>
    <w:rsid w:val="006C4C5D"/>
    <w:rsid w:val="006E294D"/>
    <w:rsid w:val="006E4F4B"/>
    <w:rsid w:val="006F4D08"/>
    <w:rsid w:val="006F4D3A"/>
    <w:rsid w:val="00702680"/>
    <w:rsid w:val="00705203"/>
    <w:rsid w:val="007301D9"/>
    <w:rsid w:val="007317FC"/>
    <w:rsid w:val="007561CA"/>
    <w:rsid w:val="00757946"/>
    <w:rsid w:val="00763CFD"/>
    <w:rsid w:val="0076568B"/>
    <w:rsid w:val="00770C02"/>
    <w:rsid w:val="00771F2E"/>
    <w:rsid w:val="0077238C"/>
    <w:rsid w:val="00783056"/>
    <w:rsid w:val="00784049"/>
    <w:rsid w:val="007860DF"/>
    <w:rsid w:val="00794427"/>
    <w:rsid w:val="00794F93"/>
    <w:rsid w:val="007A2FC5"/>
    <w:rsid w:val="007A6B42"/>
    <w:rsid w:val="007A779F"/>
    <w:rsid w:val="007B471D"/>
    <w:rsid w:val="007B768E"/>
    <w:rsid w:val="007C7820"/>
    <w:rsid w:val="007D603F"/>
    <w:rsid w:val="007E03FE"/>
    <w:rsid w:val="007E5CD0"/>
    <w:rsid w:val="007F5CEC"/>
    <w:rsid w:val="00802E98"/>
    <w:rsid w:val="00810F41"/>
    <w:rsid w:val="00811CE6"/>
    <w:rsid w:val="0081421C"/>
    <w:rsid w:val="008165A5"/>
    <w:rsid w:val="00821894"/>
    <w:rsid w:val="008268B7"/>
    <w:rsid w:val="00873D1E"/>
    <w:rsid w:val="0087475E"/>
    <w:rsid w:val="008821B7"/>
    <w:rsid w:val="008824EB"/>
    <w:rsid w:val="00890E07"/>
    <w:rsid w:val="008A71EF"/>
    <w:rsid w:val="008B2E44"/>
    <w:rsid w:val="008C4AED"/>
    <w:rsid w:val="008C503D"/>
    <w:rsid w:val="008C5EB2"/>
    <w:rsid w:val="008C5EFE"/>
    <w:rsid w:val="008C7408"/>
    <w:rsid w:val="008D2BD4"/>
    <w:rsid w:val="008D34B2"/>
    <w:rsid w:val="008D49B5"/>
    <w:rsid w:val="00902E0C"/>
    <w:rsid w:val="00916A41"/>
    <w:rsid w:val="0092785B"/>
    <w:rsid w:val="00933F2B"/>
    <w:rsid w:val="00934152"/>
    <w:rsid w:val="009368BF"/>
    <w:rsid w:val="0093749D"/>
    <w:rsid w:val="009501DB"/>
    <w:rsid w:val="009520E1"/>
    <w:rsid w:val="009522CD"/>
    <w:rsid w:val="009542F3"/>
    <w:rsid w:val="0095617F"/>
    <w:rsid w:val="00960B18"/>
    <w:rsid w:val="009654E0"/>
    <w:rsid w:val="00974607"/>
    <w:rsid w:val="009847F2"/>
    <w:rsid w:val="00987B90"/>
    <w:rsid w:val="00990784"/>
    <w:rsid w:val="009934B2"/>
    <w:rsid w:val="00996796"/>
    <w:rsid w:val="009969E6"/>
    <w:rsid w:val="009B40D1"/>
    <w:rsid w:val="009C26FD"/>
    <w:rsid w:val="009D2E92"/>
    <w:rsid w:val="009D55EA"/>
    <w:rsid w:val="009D5ED2"/>
    <w:rsid w:val="009E112B"/>
    <w:rsid w:val="009E17E7"/>
    <w:rsid w:val="00A11368"/>
    <w:rsid w:val="00A1331A"/>
    <w:rsid w:val="00A20A99"/>
    <w:rsid w:val="00A3370D"/>
    <w:rsid w:val="00A351C6"/>
    <w:rsid w:val="00A35F9C"/>
    <w:rsid w:val="00A430F8"/>
    <w:rsid w:val="00A44974"/>
    <w:rsid w:val="00A46D04"/>
    <w:rsid w:val="00A5189C"/>
    <w:rsid w:val="00A619CA"/>
    <w:rsid w:val="00A635F9"/>
    <w:rsid w:val="00A646E8"/>
    <w:rsid w:val="00A74F97"/>
    <w:rsid w:val="00A8293C"/>
    <w:rsid w:val="00A90988"/>
    <w:rsid w:val="00A95EAE"/>
    <w:rsid w:val="00AB39B3"/>
    <w:rsid w:val="00AB4C17"/>
    <w:rsid w:val="00AD3D47"/>
    <w:rsid w:val="00AD5296"/>
    <w:rsid w:val="00AF2410"/>
    <w:rsid w:val="00B02030"/>
    <w:rsid w:val="00B02A77"/>
    <w:rsid w:val="00B117D7"/>
    <w:rsid w:val="00B11B17"/>
    <w:rsid w:val="00B15D78"/>
    <w:rsid w:val="00B17510"/>
    <w:rsid w:val="00B249D4"/>
    <w:rsid w:val="00B36682"/>
    <w:rsid w:val="00B40311"/>
    <w:rsid w:val="00B411E8"/>
    <w:rsid w:val="00B46C2D"/>
    <w:rsid w:val="00B46ED4"/>
    <w:rsid w:val="00B51003"/>
    <w:rsid w:val="00B54F46"/>
    <w:rsid w:val="00B74CDE"/>
    <w:rsid w:val="00B929D1"/>
    <w:rsid w:val="00B93ABF"/>
    <w:rsid w:val="00B94B9E"/>
    <w:rsid w:val="00BA3702"/>
    <w:rsid w:val="00BB03CB"/>
    <w:rsid w:val="00BC297C"/>
    <w:rsid w:val="00BF4BBD"/>
    <w:rsid w:val="00BF623B"/>
    <w:rsid w:val="00BF62F1"/>
    <w:rsid w:val="00BF7092"/>
    <w:rsid w:val="00C06A6D"/>
    <w:rsid w:val="00C128D3"/>
    <w:rsid w:val="00C20811"/>
    <w:rsid w:val="00C277A1"/>
    <w:rsid w:val="00C3528E"/>
    <w:rsid w:val="00C428E3"/>
    <w:rsid w:val="00C43231"/>
    <w:rsid w:val="00C4683F"/>
    <w:rsid w:val="00C51315"/>
    <w:rsid w:val="00C53966"/>
    <w:rsid w:val="00C63C97"/>
    <w:rsid w:val="00C64A83"/>
    <w:rsid w:val="00C666E5"/>
    <w:rsid w:val="00C75B94"/>
    <w:rsid w:val="00C8273D"/>
    <w:rsid w:val="00C862F5"/>
    <w:rsid w:val="00CA0AE0"/>
    <w:rsid w:val="00CB218D"/>
    <w:rsid w:val="00CB6CE9"/>
    <w:rsid w:val="00CC45D4"/>
    <w:rsid w:val="00CC6605"/>
    <w:rsid w:val="00CD4A08"/>
    <w:rsid w:val="00CF26F8"/>
    <w:rsid w:val="00CF781E"/>
    <w:rsid w:val="00D00170"/>
    <w:rsid w:val="00D01B4F"/>
    <w:rsid w:val="00D027D0"/>
    <w:rsid w:val="00D12C09"/>
    <w:rsid w:val="00D14FEF"/>
    <w:rsid w:val="00D35EB2"/>
    <w:rsid w:val="00D36607"/>
    <w:rsid w:val="00D3754D"/>
    <w:rsid w:val="00D411E2"/>
    <w:rsid w:val="00D42A46"/>
    <w:rsid w:val="00D51955"/>
    <w:rsid w:val="00D54315"/>
    <w:rsid w:val="00D609C8"/>
    <w:rsid w:val="00D60C9B"/>
    <w:rsid w:val="00D62C6D"/>
    <w:rsid w:val="00D6780F"/>
    <w:rsid w:val="00D67EA1"/>
    <w:rsid w:val="00D71CB2"/>
    <w:rsid w:val="00D734A6"/>
    <w:rsid w:val="00D758A9"/>
    <w:rsid w:val="00D82310"/>
    <w:rsid w:val="00D854BE"/>
    <w:rsid w:val="00D86BD3"/>
    <w:rsid w:val="00D954CC"/>
    <w:rsid w:val="00D97646"/>
    <w:rsid w:val="00DA70C8"/>
    <w:rsid w:val="00DB0F81"/>
    <w:rsid w:val="00DB4759"/>
    <w:rsid w:val="00DB5B56"/>
    <w:rsid w:val="00DC2D79"/>
    <w:rsid w:val="00DD00BB"/>
    <w:rsid w:val="00DF39D0"/>
    <w:rsid w:val="00E02241"/>
    <w:rsid w:val="00E02BC0"/>
    <w:rsid w:val="00E05026"/>
    <w:rsid w:val="00E07A29"/>
    <w:rsid w:val="00E15A6A"/>
    <w:rsid w:val="00E32830"/>
    <w:rsid w:val="00E3307E"/>
    <w:rsid w:val="00E37CDD"/>
    <w:rsid w:val="00E52F18"/>
    <w:rsid w:val="00E55105"/>
    <w:rsid w:val="00E55F53"/>
    <w:rsid w:val="00E65300"/>
    <w:rsid w:val="00E65555"/>
    <w:rsid w:val="00E72382"/>
    <w:rsid w:val="00E77337"/>
    <w:rsid w:val="00E84667"/>
    <w:rsid w:val="00E90D5F"/>
    <w:rsid w:val="00E93824"/>
    <w:rsid w:val="00EA24B1"/>
    <w:rsid w:val="00EA4239"/>
    <w:rsid w:val="00EA5389"/>
    <w:rsid w:val="00EB1938"/>
    <w:rsid w:val="00EB3CF9"/>
    <w:rsid w:val="00EB3D39"/>
    <w:rsid w:val="00EB5DB9"/>
    <w:rsid w:val="00EB5E54"/>
    <w:rsid w:val="00EB79D2"/>
    <w:rsid w:val="00EC2E4C"/>
    <w:rsid w:val="00ED6CEE"/>
    <w:rsid w:val="00EE3F82"/>
    <w:rsid w:val="00EF0D6C"/>
    <w:rsid w:val="00EF2977"/>
    <w:rsid w:val="00F00B99"/>
    <w:rsid w:val="00F0203B"/>
    <w:rsid w:val="00F140E7"/>
    <w:rsid w:val="00F24279"/>
    <w:rsid w:val="00F339E1"/>
    <w:rsid w:val="00F37165"/>
    <w:rsid w:val="00F41C46"/>
    <w:rsid w:val="00F437B7"/>
    <w:rsid w:val="00F4697A"/>
    <w:rsid w:val="00F619E3"/>
    <w:rsid w:val="00F6486B"/>
    <w:rsid w:val="00F658C1"/>
    <w:rsid w:val="00F72638"/>
    <w:rsid w:val="00F9024A"/>
    <w:rsid w:val="00F921CC"/>
    <w:rsid w:val="00F94A8D"/>
    <w:rsid w:val="00F95597"/>
    <w:rsid w:val="00F96E22"/>
    <w:rsid w:val="00FA01F0"/>
    <w:rsid w:val="00FA1A04"/>
    <w:rsid w:val="00FA77B0"/>
    <w:rsid w:val="00FB0CD7"/>
    <w:rsid w:val="00FB69A8"/>
    <w:rsid w:val="00FC16EF"/>
    <w:rsid w:val="00FC4C17"/>
    <w:rsid w:val="00FC5AF9"/>
    <w:rsid w:val="00FE4151"/>
    <w:rsid w:val="00FF06C4"/>
    <w:rsid w:val="00FF6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3A64"/>
  <w15:chartTrackingRefBased/>
  <w15:docId w15:val="{E961A797-15BB-4D6A-9989-37279758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E07"/>
    <w:pPr>
      <w:ind w:left="720"/>
      <w:contextualSpacing/>
    </w:pPr>
  </w:style>
  <w:style w:type="paragraph" w:styleId="Caption">
    <w:name w:val="caption"/>
    <w:basedOn w:val="Normal"/>
    <w:next w:val="Normal"/>
    <w:uiPriority w:val="35"/>
    <w:unhideWhenUsed/>
    <w:qFormat/>
    <w:rsid w:val="00E0502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302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F3D"/>
  </w:style>
  <w:style w:type="paragraph" w:styleId="Footer">
    <w:name w:val="footer"/>
    <w:basedOn w:val="Normal"/>
    <w:link w:val="FooterChar"/>
    <w:uiPriority w:val="99"/>
    <w:unhideWhenUsed/>
    <w:rsid w:val="00302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F3D"/>
  </w:style>
  <w:style w:type="paragraph" w:styleId="NormalWeb">
    <w:name w:val="Normal (Web)"/>
    <w:basedOn w:val="Normal"/>
    <w:uiPriority w:val="99"/>
    <w:semiHidden/>
    <w:unhideWhenUsed/>
    <w:rsid w:val="00123F8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123F87"/>
    <w:rPr>
      <w:color w:val="0000FF"/>
      <w:u w:val="single"/>
    </w:rPr>
  </w:style>
  <w:style w:type="paragraph" w:styleId="BodyText">
    <w:name w:val="Body Text"/>
    <w:basedOn w:val="Normal"/>
    <w:link w:val="BodyTextChar"/>
    <w:uiPriority w:val="1"/>
    <w:qFormat/>
    <w:rsid w:val="00613A31"/>
    <w:pPr>
      <w:widowControl w:val="0"/>
      <w:autoSpaceDE w:val="0"/>
      <w:autoSpaceDN w:val="0"/>
      <w:spacing w:after="0" w:line="240" w:lineRule="auto"/>
      <w:ind w:left="542"/>
    </w:pPr>
    <w:rPr>
      <w:rFonts w:ascii="Microsoft Sans Serif" w:eastAsia="Microsoft Sans Serif" w:hAnsi="Microsoft Sans Serif" w:cs="Microsoft Sans Serif"/>
      <w:lang w:val="es-ES" w:eastAsia="es-ES" w:bidi="es-ES"/>
    </w:rPr>
  </w:style>
  <w:style w:type="character" w:customStyle="1" w:styleId="BodyTextChar">
    <w:name w:val="Body Text Char"/>
    <w:basedOn w:val="DefaultParagraphFont"/>
    <w:link w:val="BodyText"/>
    <w:uiPriority w:val="1"/>
    <w:rsid w:val="00613A31"/>
    <w:rPr>
      <w:rFonts w:ascii="Microsoft Sans Serif" w:eastAsia="Microsoft Sans Serif" w:hAnsi="Microsoft Sans Serif" w:cs="Microsoft Sans Serif"/>
      <w:lang w:val="es-ES" w:eastAsia="es-ES" w:bidi="es-ES"/>
    </w:rPr>
  </w:style>
  <w:style w:type="table" w:customStyle="1" w:styleId="TableNormal1">
    <w:name w:val="Table Normal1"/>
    <w:uiPriority w:val="2"/>
    <w:semiHidden/>
    <w:unhideWhenUsed/>
    <w:qFormat/>
    <w:rsid w:val="00987B9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7B90"/>
    <w:pPr>
      <w:widowControl w:val="0"/>
      <w:autoSpaceDE w:val="0"/>
      <w:autoSpaceDN w:val="0"/>
      <w:spacing w:before="1" w:after="0" w:line="240" w:lineRule="auto"/>
      <w:ind w:left="107"/>
      <w:jc w:val="center"/>
    </w:pPr>
    <w:rPr>
      <w:rFonts w:ascii="Microsoft Sans Serif" w:eastAsia="Microsoft Sans Serif" w:hAnsi="Microsoft Sans Serif" w:cs="Microsoft Sans Serif"/>
      <w:lang w:val="es-ES" w:eastAsia="es-ES" w:bidi="es-ES"/>
    </w:rPr>
  </w:style>
  <w:style w:type="table" w:styleId="TableGrid">
    <w:name w:val="Table Grid"/>
    <w:basedOn w:val="TableNormal"/>
    <w:uiPriority w:val="39"/>
    <w:rsid w:val="00C6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26F8"/>
    <w:rPr>
      <w:sz w:val="16"/>
      <w:szCs w:val="16"/>
    </w:rPr>
  </w:style>
  <w:style w:type="paragraph" w:styleId="CommentText">
    <w:name w:val="annotation text"/>
    <w:basedOn w:val="Normal"/>
    <w:link w:val="CommentTextChar"/>
    <w:uiPriority w:val="99"/>
    <w:semiHidden/>
    <w:unhideWhenUsed/>
    <w:rsid w:val="00CF26F8"/>
    <w:pPr>
      <w:spacing w:line="240" w:lineRule="auto"/>
    </w:pPr>
    <w:rPr>
      <w:sz w:val="20"/>
      <w:szCs w:val="20"/>
    </w:rPr>
  </w:style>
  <w:style w:type="character" w:customStyle="1" w:styleId="CommentTextChar">
    <w:name w:val="Comment Text Char"/>
    <w:basedOn w:val="DefaultParagraphFont"/>
    <w:link w:val="CommentText"/>
    <w:uiPriority w:val="99"/>
    <w:semiHidden/>
    <w:rsid w:val="00CF26F8"/>
    <w:rPr>
      <w:sz w:val="20"/>
      <w:szCs w:val="20"/>
    </w:rPr>
  </w:style>
  <w:style w:type="paragraph" w:styleId="CommentSubject">
    <w:name w:val="annotation subject"/>
    <w:basedOn w:val="CommentText"/>
    <w:next w:val="CommentText"/>
    <w:link w:val="CommentSubjectChar"/>
    <w:uiPriority w:val="99"/>
    <w:semiHidden/>
    <w:unhideWhenUsed/>
    <w:rsid w:val="00CF26F8"/>
    <w:rPr>
      <w:b/>
      <w:bCs/>
    </w:rPr>
  </w:style>
  <w:style w:type="character" w:customStyle="1" w:styleId="CommentSubjectChar">
    <w:name w:val="Comment Subject Char"/>
    <w:basedOn w:val="CommentTextChar"/>
    <w:link w:val="CommentSubject"/>
    <w:uiPriority w:val="99"/>
    <w:semiHidden/>
    <w:rsid w:val="00CF26F8"/>
    <w:rPr>
      <w:b/>
      <w:bCs/>
      <w:sz w:val="20"/>
      <w:szCs w:val="20"/>
    </w:rPr>
  </w:style>
  <w:style w:type="paragraph" w:styleId="BalloonText">
    <w:name w:val="Balloon Text"/>
    <w:basedOn w:val="Normal"/>
    <w:link w:val="BalloonTextChar"/>
    <w:uiPriority w:val="99"/>
    <w:semiHidden/>
    <w:unhideWhenUsed/>
    <w:rsid w:val="00CF2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6F8"/>
    <w:rPr>
      <w:rFonts w:ascii="Segoe UI" w:hAnsi="Segoe UI" w:cs="Segoe UI"/>
      <w:sz w:val="18"/>
      <w:szCs w:val="18"/>
    </w:rPr>
  </w:style>
  <w:style w:type="paragraph" w:customStyle="1" w:styleId="DecimalAligned">
    <w:name w:val="Decimal Aligned"/>
    <w:basedOn w:val="Normal"/>
    <w:uiPriority w:val="40"/>
    <w:qFormat/>
    <w:rsid w:val="005A3DB5"/>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5A3DB5"/>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5A3DB5"/>
    <w:rPr>
      <w:rFonts w:eastAsiaTheme="minorEastAsia" w:cs="Times New Roman"/>
      <w:sz w:val="20"/>
      <w:szCs w:val="20"/>
    </w:rPr>
  </w:style>
  <w:style w:type="character" w:styleId="SubtleEmphasis">
    <w:name w:val="Subtle Emphasis"/>
    <w:basedOn w:val="DefaultParagraphFont"/>
    <w:uiPriority w:val="19"/>
    <w:qFormat/>
    <w:rsid w:val="005A3DB5"/>
    <w:rPr>
      <w:i/>
      <w:iCs/>
    </w:rPr>
  </w:style>
  <w:style w:type="table" w:styleId="MediumShading2-Accent5">
    <w:name w:val="Medium Shading 2 Accent 5"/>
    <w:basedOn w:val="TableNormal"/>
    <w:uiPriority w:val="64"/>
    <w:rsid w:val="005A3DB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5A3DB5"/>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0012">
      <w:bodyDiv w:val="1"/>
      <w:marLeft w:val="0"/>
      <w:marRight w:val="0"/>
      <w:marTop w:val="0"/>
      <w:marBottom w:val="0"/>
      <w:divBdr>
        <w:top w:val="none" w:sz="0" w:space="0" w:color="auto"/>
        <w:left w:val="none" w:sz="0" w:space="0" w:color="auto"/>
        <w:bottom w:val="none" w:sz="0" w:space="0" w:color="auto"/>
        <w:right w:val="none" w:sz="0" w:space="0" w:color="auto"/>
      </w:divBdr>
    </w:div>
    <w:div w:id="93328409">
      <w:bodyDiv w:val="1"/>
      <w:marLeft w:val="0"/>
      <w:marRight w:val="0"/>
      <w:marTop w:val="0"/>
      <w:marBottom w:val="0"/>
      <w:divBdr>
        <w:top w:val="none" w:sz="0" w:space="0" w:color="auto"/>
        <w:left w:val="none" w:sz="0" w:space="0" w:color="auto"/>
        <w:bottom w:val="none" w:sz="0" w:space="0" w:color="auto"/>
        <w:right w:val="none" w:sz="0" w:space="0" w:color="auto"/>
      </w:divBdr>
    </w:div>
    <w:div w:id="203323984">
      <w:bodyDiv w:val="1"/>
      <w:marLeft w:val="0"/>
      <w:marRight w:val="0"/>
      <w:marTop w:val="0"/>
      <w:marBottom w:val="0"/>
      <w:divBdr>
        <w:top w:val="none" w:sz="0" w:space="0" w:color="auto"/>
        <w:left w:val="none" w:sz="0" w:space="0" w:color="auto"/>
        <w:bottom w:val="none" w:sz="0" w:space="0" w:color="auto"/>
        <w:right w:val="none" w:sz="0" w:space="0" w:color="auto"/>
      </w:divBdr>
      <w:divsChild>
        <w:div w:id="746153721">
          <w:marLeft w:val="446"/>
          <w:marRight w:val="0"/>
          <w:marTop w:val="0"/>
          <w:marBottom w:val="240"/>
          <w:divBdr>
            <w:top w:val="none" w:sz="0" w:space="0" w:color="auto"/>
            <w:left w:val="none" w:sz="0" w:space="0" w:color="auto"/>
            <w:bottom w:val="none" w:sz="0" w:space="0" w:color="auto"/>
            <w:right w:val="none" w:sz="0" w:space="0" w:color="auto"/>
          </w:divBdr>
        </w:div>
      </w:divsChild>
    </w:div>
    <w:div w:id="1343242002">
      <w:bodyDiv w:val="1"/>
      <w:marLeft w:val="0"/>
      <w:marRight w:val="0"/>
      <w:marTop w:val="0"/>
      <w:marBottom w:val="0"/>
      <w:divBdr>
        <w:top w:val="none" w:sz="0" w:space="0" w:color="auto"/>
        <w:left w:val="none" w:sz="0" w:space="0" w:color="auto"/>
        <w:bottom w:val="none" w:sz="0" w:space="0" w:color="auto"/>
        <w:right w:val="none" w:sz="0" w:space="0" w:color="auto"/>
      </w:divBdr>
    </w:div>
    <w:div w:id="1935819746">
      <w:bodyDiv w:val="1"/>
      <w:marLeft w:val="0"/>
      <w:marRight w:val="0"/>
      <w:marTop w:val="0"/>
      <w:marBottom w:val="0"/>
      <w:divBdr>
        <w:top w:val="none" w:sz="0" w:space="0" w:color="auto"/>
        <w:left w:val="none" w:sz="0" w:space="0" w:color="auto"/>
        <w:bottom w:val="none" w:sz="0" w:space="0" w:color="auto"/>
        <w:right w:val="none" w:sz="0" w:space="0" w:color="auto"/>
      </w:divBdr>
      <w:divsChild>
        <w:div w:id="264584536">
          <w:marLeft w:val="446"/>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EBFB.ED37715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1675E-61A6-4EB9-9B60-0E8E9CE7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11381</TotalTime>
  <Pages>8</Pages>
  <Words>1258</Words>
  <Characters>7175</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Microsoft account</cp:lastModifiedBy>
  <cp:revision>377</cp:revision>
  <dcterms:created xsi:type="dcterms:W3CDTF">2020-02-24T18:37:00Z</dcterms:created>
  <dcterms:modified xsi:type="dcterms:W3CDTF">2020-05-27T20:40:00Z</dcterms:modified>
</cp:coreProperties>
</file>